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6887" w:rsidRPr="00CF72CE" w:rsidRDefault="00086887" w:rsidP="00086887">
      <w:pPr>
        <w:jc w:val="center"/>
        <w:rPr>
          <w:b/>
          <w:bCs/>
          <w:sz w:val="56"/>
          <w:szCs w:val="48"/>
        </w:rPr>
      </w:pPr>
      <w:r>
        <w:rPr>
          <w:b/>
          <w:bCs/>
          <w:sz w:val="56"/>
          <w:szCs w:val="48"/>
        </w:rPr>
        <w:t xml:space="preserve">Science </w:t>
      </w:r>
      <w:r w:rsidRPr="00CF72CE">
        <w:rPr>
          <w:b/>
          <w:bCs/>
          <w:sz w:val="56"/>
          <w:szCs w:val="48"/>
        </w:rPr>
        <w:t>Curriculum Map</w:t>
      </w:r>
    </w:p>
    <w:tbl>
      <w:tblPr>
        <w:tblStyle w:val="TableGrid"/>
        <w:tblpPr w:leftFromText="180" w:rightFromText="180" w:vertAnchor="text" w:horzAnchor="margin" w:tblpY="24"/>
        <w:tblW w:w="20344" w:type="dxa"/>
        <w:tblLook w:val="04A0" w:firstRow="1" w:lastRow="0" w:firstColumn="1" w:lastColumn="0" w:noHBand="0" w:noVBand="1"/>
      </w:tblPr>
      <w:tblGrid>
        <w:gridCol w:w="2302"/>
        <w:gridCol w:w="3007"/>
        <w:gridCol w:w="3007"/>
        <w:gridCol w:w="3007"/>
        <w:gridCol w:w="3007"/>
        <w:gridCol w:w="3007"/>
        <w:gridCol w:w="3007"/>
      </w:tblGrid>
      <w:tr w:rsidR="00086887" w:rsidTr="0027500F">
        <w:trPr>
          <w:trHeight w:val="1328"/>
        </w:trPr>
        <w:tc>
          <w:tcPr>
            <w:tcW w:w="2302" w:type="dxa"/>
            <w:shd w:val="clear" w:color="auto" w:fill="8EAADB" w:themeFill="accent5" w:themeFillTint="99"/>
          </w:tcPr>
          <w:p w:rsidR="00086887" w:rsidRPr="001A69AE" w:rsidRDefault="00086887" w:rsidP="00E413A5">
            <w:pPr>
              <w:jc w:val="center"/>
              <w:rPr>
                <w:sz w:val="32"/>
                <w:szCs w:val="32"/>
              </w:rPr>
            </w:pPr>
            <w:r w:rsidRPr="001A69AE">
              <w:rPr>
                <w:sz w:val="32"/>
                <w:szCs w:val="32"/>
              </w:rPr>
              <w:t>Year Group</w:t>
            </w:r>
          </w:p>
        </w:tc>
        <w:tc>
          <w:tcPr>
            <w:tcW w:w="3007" w:type="dxa"/>
            <w:shd w:val="clear" w:color="auto" w:fill="8EAADB" w:themeFill="accent5" w:themeFillTint="99"/>
          </w:tcPr>
          <w:p w:rsidR="00086887" w:rsidRPr="001A69AE" w:rsidRDefault="00086887" w:rsidP="00E413A5">
            <w:pPr>
              <w:jc w:val="center"/>
              <w:rPr>
                <w:sz w:val="32"/>
                <w:szCs w:val="32"/>
              </w:rPr>
            </w:pPr>
            <w:r>
              <w:rPr>
                <w:sz w:val="32"/>
                <w:szCs w:val="32"/>
              </w:rPr>
              <w:t>Autumn 1</w:t>
            </w:r>
          </w:p>
        </w:tc>
        <w:tc>
          <w:tcPr>
            <w:tcW w:w="3007" w:type="dxa"/>
            <w:shd w:val="clear" w:color="auto" w:fill="8EAADB" w:themeFill="accent5" w:themeFillTint="99"/>
          </w:tcPr>
          <w:p w:rsidR="00086887" w:rsidRPr="001A69AE" w:rsidRDefault="00086887" w:rsidP="00E413A5">
            <w:pPr>
              <w:jc w:val="center"/>
              <w:rPr>
                <w:sz w:val="32"/>
                <w:szCs w:val="32"/>
              </w:rPr>
            </w:pPr>
            <w:r>
              <w:rPr>
                <w:sz w:val="32"/>
                <w:szCs w:val="32"/>
              </w:rPr>
              <w:t>Autumn 2</w:t>
            </w:r>
          </w:p>
        </w:tc>
        <w:tc>
          <w:tcPr>
            <w:tcW w:w="3007" w:type="dxa"/>
            <w:shd w:val="clear" w:color="auto" w:fill="8EAADB" w:themeFill="accent5" w:themeFillTint="99"/>
          </w:tcPr>
          <w:p w:rsidR="00086887" w:rsidRPr="001A69AE" w:rsidRDefault="00086887" w:rsidP="00E413A5">
            <w:pPr>
              <w:jc w:val="center"/>
              <w:rPr>
                <w:sz w:val="32"/>
                <w:szCs w:val="32"/>
              </w:rPr>
            </w:pPr>
            <w:r>
              <w:rPr>
                <w:sz w:val="32"/>
                <w:szCs w:val="32"/>
              </w:rPr>
              <w:t>Spring 1</w:t>
            </w:r>
          </w:p>
        </w:tc>
        <w:tc>
          <w:tcPr>
            <w:tcW w:w="3007" w:type="dxa"/>
            <w:shd w:val="clear" w:color="auto" w:fill="8EAADB" w:themeFill="accent5" w:themeFillTint="99"/>
          </w:tcPr>
          <w:p w:rsidR="00086887" w:rsidRPr="001A69AE" w:rsidRDefault="00086887" w:rsidP="00E413A5">
            <w:pPr>
              <w:jc w:val="center"/>
              <w:rPr>
                <w:sz w:val="32"/>
                <w:szCs w:val="32"/>
              </w:rPr>
            </w:pPr>
            <w:r>
              <w:rPr>
                <w:sz w:val="32"/>
                <w:szCs w:val="32"/>
              </w:rPr>
              <w:t>Spring 2</w:t>
            </w:r>
          </w:p>
        </w:tc>
        <w:tc>
          <w:tcPr>
            <w:tcW w:w="3007" w:type="dxa"/>
            <w:shd w:val="clear" w:color="auto" w:fill="8EAADB" w:themeFill="accent5" w:themeFillTint="99"/>
          </w:tcPr>
          <w:p w:rsidR="00086887" w:rsidRPr="001A69AE" w:rsidRDefault="00086887" w:rsidP="00E413A5">
            <w:pPr>
              <w:jc w:val="center"/>
              <w:rPr>
                <w:sz w:val="32"/>
                <w:szCs w:val="32"/>
              </w:rPr>
            </w:pPr>
            <w:r>
              <w:rPr>
                <w:sz w:val="32"/>
                <w:szCs w:val="32"/>
              </w:rPr>
              <w:t>Summer 1</w:t>
            </w:r>
          </w:p>
        </w:tc>
        <w:tc>
          <w:tcPr>
            <w:tcW w:w="3007" w:type="dxa"/>
            <w:shd w:val="clear" w:color="auto" w:fill="8EAADB" w:themeFill="accent5" w:themeFillTint="99"/>
          </w:tcPr>
          <w:p w:rsidR="00086887" w:rsidRDefault="00086887" w:rsidP="00E413A5">
            <w:pPr>
              <w:jc w:val="center"/>
              <w:rPr>
                <w:sz w:val="32"/>
                <w:szCs w:val="32"/>
              </w:rPr>
            </w:pPr>
            <w:r>
              <w:rPr>
                <w:sz w:val="32"/>
                <w:szCs w:val="32"/>
              </w:rPr>
              <w:t>Summer 2</w:t>
            </w:r>
          </w:p>
        </w:tc>
      </w:tr>
      <w:tr w:rsidR="00086887" w:rsidTr="0027500F">
        <w:trPr>
          <w:trHeight w:val="1673"/>
        </w:trPr>
        <w:tc>
          <w:tcPr>
            <w:tcW w:w="2302" w:type="dxa"/>
          </w:tcPr>
          <w:p w:rsidR="00086887" w:rsidRPr="008C783B" w:rsidRDefault="00086887" w:rsidP="00E413A5">
            <w:pPr>
              <w:jc w:val="center"/>
              <w:rPr>
                <w:sz w:val="24"/>
                <w:szCs w:val="32"/>
              </w:rPr>
            </w:pPr>
            <w:r w:rsidRPr="008C783B">
              <w:rPr>
                <w:sz w:val="24"/>
                <w:szCs w:val="32"/>
              </w:rPr>
              <w:t>Pre-school</w:t>
            </w:r>
          </w:p>
        </w:tc>
        <w:tc>
          <w:tcPr>
            <w:tcW w:w="3007" w:type="dxa"/>
          </w:tcPr>
          <w:p w:rsidR="00086887" w:rsidRPr="008C783B" w:rsidRDefault="00086887" w:rsidP="00E413A5">
            <w:pPr>
              <w:jc w:val="center"/>
              <w:rPr>
                <w:sz w:val="24"/>
                <w:szCs w:val="32"/>
              </w:rPr>
            </w:pPr>
            <w:r w:rsidRPr="008C783B">
              <w:rPr>
                <w:sz w:val="24"/>
                <w:szCs w:val="32"/>
              </w:rPr>
              <w:t>Who am I?</w:t>
            </w:r>
          </w:p>
          <w:p w:rsidR="00086887" w:rsidRPr="008C783B" w:rsidRDefault="00086887" w:rsidP="00E413A5">
            <w:pPr>
              <w:jc w:val="center"/>
              <w:rPr>
                <w:sz w:val="24"/>
                <w:szCs w:val="32"/>
              </w:rPr>
            </w:pPr>
            <w:r w:rsidRPr="00F75B31">
              <w:rPr>
                <w:sz w:val="16"/>
                <w:szCs w:val="24"/>
              </w:rPr>
              <w:t>(body parts and what they do)</w:t>
            </w:r>
          </w:p>
        </w:tc>
        <w:tc>
          <w:tcPr>
            <w:tcW w:w="3007" w:type="dxa"/>
          </w:tcPr>
          <w:p w:rsidR="00086887" w:rsidRPr="008C783B" w:rsidRDefault="00086887" w:rsidP="00E413A5">
            <w:pPr>
              <w:jc w:val="center"/>
              <w:rPr>
                <w:sz w:val="24"/>
              </w:rPr>
            </w:pPr>
          </w:p>
        </w:tc>
        <w:tc>
          <w:tcPr>
            <w:tcW w:w="3007" w:type="dxa"/>
          </w:tcPr>
          <w:p w:rsidR="00086887" w:rsidRPr="008C783B" w:rsidRDefault="00086887" w:rsidP="00E413A5">
            <w:pPr>
              <w:jc w:val="center"/>
              <w:rPr>
                <w:sz w:val="24"/>
                <w:szCs w:val="32"/>
              </w:rPr>
            </w:pPr>
            <w:r w:rsidRPr="008C783B">
              <w:rPr>
                <w:sz w:val="24"/>
                <w:szCs w:val="32"/>
              </w:rPr>
              <w:t>Fairy T</w:t>
            </w:r>
            <w:r>
              <w:rPr>
                <w:sz w:val="24"/>
                <w:szCs w:val="32"/>
              </w:rPr>
              <w:t>ale</w:t>
            </w:r>
            <w:r w:rsidRPr="008C783B">
              <w:rPr>
                <w:sz w:val="24"/>
                <w:szCs w:val="32"/>
              </w:rPr>
              <w:t>s</w:t>
            </w:r>
          </w:p>
          <w:p w:rsidR="00086887" w:rsidRPr="008C783B" w:rsidRDefault="00086887" w:rsidP="00E413A5">
            <w:pPr>
              <w:jc w:val="center"/>
              <w:rPr>
                <w:sz w:val="24"/>
                <w:szCs w:val="32"/>
              </w:rPr>
            </w:pPr>
            <w:r w:rsidRPr="00F75B31">
              <w:rPr>
                <w:sz w:val="16"/>
                <w:szCs w:val="24"/>
              </w:rPr>
              <w:t>(materials)</w:t>
            </w:r>
          </w:p>
        </w:tc>
        <w:tc>
          <w:tcPr>
            <w:tcW w:w="3007" w:type="dxa"/>
          </w:tcPr>
          <w:p w:rsidR="00086887" w:rsidRPr="008C783B" w:rsidRDefault="00086887" w:rsidP="00E413A5">
            <w:pPr>
              <w:jc w:val="center"/>
              <w:rPr>
                <w:sz w:val="24"/>
                <w:szCs w:val="32"/>
              </w:rPr>
            </w:pPr>
            <w:r w:rsidRPr="008C783B">
              <w:rPr>
                <w:sz w:val="24"/>
                <w:szCs w:val="32"/>
              </w:rPr>
              <w:t>Space/Planet</w:t>
            </w:r>
          </w:p>
          <w:p w:rsidR="00086887" w:rsidRPr="008C783B" w:rsidRDefault="00086887" w:rsidP="00E413A5">
            <w:pPr>
              <w:jc w:val="center"/>
              <w:rPr>
                <w:sz w:val="24"/>
                <w:szCs w:val="32"/>
              </w:rPr>
            </w:pPr>
            <w:r w:rsidRPr="00F75B31">
              <w:rPr>
                <w:sz w:val="16"/>
                <w:szCs w:val="24"/>
              </w:rPr>
              <w:t>(looking at space)</w:t>
            </w:r>
          </w:p>
        </w:tc>
        <w:tc>
          <w:tcPr>
            <w:tcW w:w="3007" w:type="dxa"/>
          </w:tcPr>
          <w:p w:rsidR="00086887" w:rsidRPr="005447F3" w:rsidRDefault="00086887" w:rsidP="00E413A5">
            <w:pPr>
              <w:tabs>
                <w:tab w:val="left" w:pos="540"/>
              </w:tabs>
              <w:rPr>
                <w:sz w:val="24"/>
                <w:szCs w:val="24"/>
              </w:rPr>
            </w:pPr>
            <w:r w:rsidRPr="005447F3">
              <w:rPr>
                <w:sz w:val="24"/>
                <w:szCs w:val="24"/>
              </w:rPr>
              <w:tab/>
              <w:t>Mini Beast</w:t>
            </w:r>
          </w:p>
          <w:p w:rsidR="00086887" w:rsidRPr="001A69AE" w:rsidRDefault="00086887" w:rsidP="00E413A5">
            <w:pPr>
              <w:tabs>
                <w:tab w:val="left" w:pos="540"/>
              </w:tabs>
              <w:jc w:val="center"/>
              <w:rPr>
                <w:sz w:val="32"/>
                <w:szCs w:val="32"/>
              </w:rPr>
            </w:pPr>
            <w:r w:rsidRPr="00F75B31">
              <w:rPr>
                <w:sz w:val="16"/>
                <w:szCs w:val="16"/>
              </w:rPr>
              <w:t>(gardening, looking after living things and chick life cycles)</w:t>
            </w:r>
          </w:p>
        </w:tc>
        <w:tc>
          <w:tcPr>
            <w:tcW w:w="3007" w:type="dxa"/>
          </w:tcPr>
          <w:p w:rsidR="00086887" w:rsidRDefault="00086887" w:rsidP="00E413A5">
            <w:pPr>
              <w:jc w:val="center"/>
              <w:rPr>
                <w:sz w:val="24"/>
                <w:szCs w:val="24"/>
              </w:rPr>
            </w:pPr>
            <w:r>
              <w:rPr>
                <w:sz w:val="24"/>
                <w:szCs w:val="24"/>
              </w:rPr>
              <w:t>How do things grow?</w:t>
            </w:r>
          </w:p>
          <w:p w:rsidR="00086887" w:rsidRPr="005447F3" w:rsidRDefault="00086887" w:rsidP="00E413A5">
            <w:pPr>
              <w:jc w:val="center"/>
              <w:rPr>
                <w:sz w:val="20"/>
                <w:szCs w:val="20"/>
              </w:rPr>
            </w:pPr>
            <w:r w:rsidRPr="00F75B31">
              <w:rPr>
                <w:sz w:val="16"/>
                <w:szCs w:val="16"/>
              </w:rPr>
              <w:t>(life cycles and healthy living)</w:t>
            </w:r>
          </w:p>
        </w:tc>
      </w:tr>
      <w:tr w:rsidR="00086887" w:rsidTr="0027500F">
        <w:trPr>
          <w:trHeight w:val="1418"/>
        </w:trPr>
        <w:tc>
          <w:tcPr>
            <w:tcW w:w="2302" w:type="dxa"/>
          </w:tcPr>
          <w:p w:rsidR="00086887" w:rsidRPr="008C783B" w:rsidRDefault="00086887" w:rsidP="00E413A5">
            <w:pPr>
              <w:jc w:val="center"/>
              <w:rPr>
                <w:sz w:val="24"/>
                <w:szCs w:val="32"/>
              </w:rPr>
            </w:pPr>
            <w:r w:rsidRPr="008C783B">
              <w:rPr>
                <w:sz w:val="24"/>
                <w:szCs w:val="32"/>
              </w:rPr>
              <w:t>Reception</w:t>
            </w:r>
          </w:p>
        </w:tc>
        <w:tc>
          <w:tcPr>
            <w:tcW w:w="3007" w:type="dxa"/>
          </w:tcPr>
          <w:p w:rsidR="00086887" w:rsidRPr="008C783B" w:rsidRDefault="00086887" w:rsidP="00E413A5">
            <w:pPr>
              <w:jc w:val="center"/>
              <w:rPr>
                <w:sz w:val="24"/>
                <w:szCs w:val="32"/>
              </w:rPr>
            </w:pPr>
          </w:p>
        </w:tc>
        <w:tc>
          <w:tcPr>
            <w:tcW w:w="3007" w:type="dxa"/>
          </w:tcPr>
          <w:p w:rsidR="00086887" w:rsidRPr="008C783B" w:rsidRDefault="00086887" w:rsidP="00E413A5">
            <w:pPr>
              <w:jc w:val="center"/>
              <w:rPr>
                <w:sz w:val="24"/>
                <w:szCs w:val="32"/>
              </w:rPr>
            </w:pPr>
          </w:p>
        </w:tc>
        <w:tc>
          <w:tcPr>
            <w:tcW w:w="3007" w:type="dxa"/>
          </w:tcPr>
          <w:p w:rsidR="00086887" w:rsidRPr="008C783B" w:rsidRDefault="00086887" w:rsidP="00E413A5">
            <w:pPr>
              <w:jc w:val="center"/>
              <w:rPr>
                <w:sz w:val="24"/>
                <w:szCs w:val="32"/>
              </w:rPr>
            </w:pPr>
            <w:r>
              <w:rPr>
                <w:sz w:val="24"/>
                <w:szCs w:val="32"/>
              </w:rPr>
              <w:t>Changing Seasons</w:t>
            </w:r>
          </w:p>
          <w:p w:rsidR="00086887" w:rsidRPr="008C783B" w:rsidRDefault="00086887" w:rsidP="00E413A5">
            <w:pPr>
              <w:jc w:val="center"/>
              <w:rPr>
                <w:sz w:val="24"/>
                <w:szCs w:val="32"/>
              </w:rPr>
            </w:pPr>
            <w:r w:rsidRPr="00F75B31">
              <w:rPr>
                <w:sz w:val="16"/>
                <w:szCs w:val="28"/>
              </w:rPr>
              <w:t>(spotting similarities and differences and changes in the environment – weather changes, decay over time)</w:t>
            </w:r>
          </w:p>
        </w:tc>
        <w:tc>
          <w:tcPr>
            <w:tcW w:w="3007" w:type="dxa"/>
          </w:tcPr>
          <w:p w:rsidR="00086887" w:rsidRPr="008C783B" w:rsidRDefault="00086887" w:rsidP="00E413A5">
            <w:pPr>
              <w:jc w:val="center"/>
              <w:rPr>
                <w:sz w:val="24"/>
                <w:szCs w:val="32"/>
              </w:rPr>
            </w:pPr>
            <w:r w:rsidRPr="008C783B">
              <w:rPr>
                <w:sz w:val="24"/>
                <w:szCs w:val="32"/>
              </w:rPr>
              <w:t>Space/</w:t>
            </w:r>
            <w:r>
              <w:rPr>
                <w:sz w:val="24"/>
                <w:szCs w:val="32"/>
              </w:rPr>
              <w:t>Above</w:t>
            </w:r>
          </w:p>
          <w:p w:rsidR="00086887" w:rsidRPr="008C783B" w:rsidRDefault="00086887" w:rsidP="00E413A5">
            <w:pPr>
              <w:jc w:val="center"/>
              <w:rPr>
                <w:sz w:val="24"/>
                <w:szCs w:val="32"/>
              </w:rPr>
            </w:pPr>
            <w:r w:rsidRPr="00F75B31">
              <w:rPr>
                <w:sz w:val="16"/>
                <w:szCs w:val="28"/>
              </w:rPr>
              <w:t>(</w:t>
            </w:r>
            <w:r w:rsidRPr="00F75B31">
              <w:rPr>
                <w:sz w:val="16"/>
                <w:szCs w:val="18"/>
              </w:rPr>
              <w:t>Understanding similarities and differences in relation to places, objects, materials and living things. Relating this to not only our planet, but also to our country and even our region.</w:t>
            </w:r>
            <w:r w:rsidRPr="00F75B31">
              <w:rPr>
                <w:sz w:val="16"/>
                <w:szCs w:val="28"/>
              </w:rPr>
              <w:t>)</w:t>
            </w:r>
          </w:p>
        </w:tc>
        <w:tc>
          <w:tcPr>
            <w:tcW w:w="3007" w:type="dxa"/>
          </w:tcPr>
          <w:p w:rsidR="00086887" w:rsidRDefault="00086887" w:rsidP="00E413A5">
            <w:pPr>
              <w:jc w:val="center"/>
              <w:rPr>
                <w:sz w:val="24"/>
                <w:szCs w:val="24"/>
              </w:rPr>
            </w:pPr>
            <w:r>
              <w:rPr>
                <w:sz w:val="24"/>
                <w:szCs w:val="24"/>
              </w:rPr>
              <w:t>Animals</w:t>
            </w:r>
          </w:p>
          <w:p w:rsidR="00086887" w:rsidRPr="007D1915" w:rsidRDefault="00086887" w:rsidP="00E413A5">
            <w:pPr>
              <w:jc w:val="center"/>
              <w:rPr>
                <w:sz w:val="24"/>
                <w:szCs w:val="24"/>
              </w:rPr>
            </w:pPr>
            <w:r w:rsidRPr="00F75B31">
              <w:rPr>
                <w:sz w:val="16"/>
                <w:szCs w:val="16"/>
              </w:rPr>
              <w:t>(Making observations of animals and plants and explain why some things occur, and talk about changes.)</w:t>
            </w:r>
          </w:p>
        </w:tc>
        <w:tc>
          <w:tcPr>
            <w:tcW w:w="3007" w:type="dxa"/>
          </w:tcPr>
          <w:p w:rsidR="00086887" w:rsidRPr="00570A66" w:rsidRDefault="00086887" w:rsidP="00E413A5">
            <w:pPr>
              <w:jc w:val="center"/>
              <w:rPr>
                <w:sz w:val="32"/>
                <w:szCs w:val="32"/>
              </w:rPr>
            </w:pPr>
          </w:p>
        </w:tc>
      </w:tr>
      <w:tr w:rsidR="00715FF8" w:rsidTr="00D73693">
        <w:trPr>
          <w:trHeight w:val="2217"/>
        </w:trPr>
        <w:tc>
          <w:tcPr>
            <w:tcW w:w="2302" w:type="dxa"/>
          </w:tcPr>
          <w:p w:rsidR="00715FF8" w:rsidRPr="00677A08" w:rsidRDefault="00715FF8" w:rsidP="00E413A5">
            <w:pPr>
              <w:jc w:val="center"/>
              <w:rPr>
                <w:color w:val="7030A0"/>
                <w:sz w:val="24"/>
                <w:szCs w:val="32"/>
              </w:rPr>
            </w:pPr>
            <w:r w:rsidRPr="00677A08">
              <w:rPr>
                <w:color w:val="7030A0"/>
                <w:sz w:val="24"/>
                <w:szCs w:val="32"/>
              </w:rPr>
              <w:t>Year 1</w:t>
            </w:r>
          </w:p>
        </w:tc>
        <w:tc>
          <w:tcPr>
            <w:tcW w:w="3007" w:type="dxa"/>
          </w:tcPr>
          <w:p w:rsidR="00715FF8" w:rsidRPr="00677A08" w:rsidRDefault="00715FF8" w:rsidP="00715FF8">
            <w:pPr>
              <w:jc w:val="center"/>
              <w:rPr>
                <w:color w:val="7030A0"/>
                <w:sz w:val="24"/>
                <w:szCs w:val="24"/>
              </w:rPr>
            </w:pPr>
          </w:p>
          <w:p w:rsidR="00715FF8" w:rsidRDefault="00715FF8" w:rsidP="00715FF8">
            <w:pPr>
              <w:jc w:val="center"/>
              <w:rPr>
                <w:color w:val="7030A0"/>
                <w:sz w:val="24"/>
                <w:szCs w:val="24"/>
              </w:rPr>
            </w:pPr>
            <w:r>
              <w:rPr>
                <w:color w:val="7030A0"/>
                <w:sz w:val="24"/>
                <w:szCs w:val="24"/>
              </w:rPr>
              <w:t>Plants</w:t>
            </w:r>
          </w:p>
          <w:p w:rsidR="00715FF8" w:rsidRPr="00677A08" w:rsidRDefault="00715FF8" w:rsidP="00715FF8">
            <w:pPr>
              <w:jc w:val="center"/>
              <w:rPr>
                <w:color w:val="7030A0"/>
                <w:sz w:val="24"/>
                <w:szCs w:val="24"/>
              </w:rPr>
            </w:pPr>
          </w:p>
        </w:tc>
        <w:tc>
          <w:tcPr>
            <w:tcW w:w="3007" w:type="dxa"/>
          </w:tcPr>
          <w:p w:rsidR="00715FF8" w:rsidRPr="00677A08" w:rsidRDefault="00715FF8" w:rsidP="00715FF8">
            <w:pPr>
              <w:jc w:val="center"/>
              <w:rPr>
                <w:color w:val="7030A0"/>
                <w:sz w:val="24"/>
                <w:szCs w:val="24"/>
              </w:rPr>
            </w:pPr>
            <w:r>
              <w:rPr>
                <w:color w:val="7030A0"/>
                <w:sz w:val="24"/>
                <w:szCs w:val="24"/>
              </w:rPr>
              <w:t>Every Day Materials</w:t>
            </w:r>
          </w:p>
        </w:tc>
        <w:tc>
          <w:tcPr>
            <w:tcW w:w="3007" w:type="dxa"/>
          </w:tcPr>
          <w:p w:rsidR="00715FF8" w:rsidRPr="00677A08" w:rsidRDefault="00715FF8" w:rsidP="00715FF8">
            <w:pPr>
              <w:jc w:val="center"/>
              <w:rPr>
                <w:color w:val="7030A0"/>
                <w:sz w:val="24"/>
                <w:szCs w:val="24"/>
              </w:rPr>
            </w:pPr>
            <w:r w:rsidRPr="41BCD859">
              <w:rPr>
                <w:color w:val="7030A0"/>
                <w:sz w:val="24"/>
                <w:szCs w:val="24"/>
              </w:rPr>
              <w:t>Everyday Materials</w:t>
            </w:r>
          </w:p>
        </w:tc>
        <w:tc>
          <w:tcPr>
            <w:tcW w:w="3007" w:type="dxa"/>
          </w:tcPr>
          <w:p w:rsidR="00715FF8" w:rsidRPr="00677A08" w:rsidRDefault="00715FF8" w:rsidP="00715FF8">
            <w:pPr>
              <w:jc w:val="center"/>
              <w:rPr>
                <w:color w:val="7030A0"/>
                <w:sz w:val="24"/>
                <w:szCs w:val="24"/>
              </w:rPr>
            </w:pPr>
            <w:r>
              <w:rPr>
                <w:color w:val="7030A0"/>
                <w:sz w:val="24"/>
                <w:szCs w:val="24"/>
              </w:rPr>
              <w:t>Animals and Their Needs</w:t>
            </w:r>
          </w:p>
        </w:tc>
        <w:tc>
          <w:tcPr>
            <w:tcW w:w="3007" w:type="dxa"/>
          </w:tcPr>
          <w:p w:rsidR="00715FF8" w:rsidRDefault="00715FF8" w:rsidP="00715FF8">
            <w:pPr>
              <w:jc w:val="center"/>
              <w:rPr>
                <w:color w:val="7030A0"/>
                <w:sz w:val="24"/>
                <w:szCs w:val="24"/>
              </w:rPr>
            </w:pPr>
          </w:p>
          <w:p w:rsidR="00715FF8" w:rsidRPr="00677A08" w:rsidRDefault="00715FF8" w:rsidP="00715FF8">
            <w:pPr>
              <w:jc w:val="center"/>
              <w:rPr>
                <w:color w:val="7030A0"/>
                <w:sz w:val="24"/>
                <w:szCs w:val="24"/>
              </w:rPr>
            </w:pPr>
            <w:r>
              <w:rPr>
                <w:color w:val="7030A0"/>
                <w:sz w:val="24"/>
                <w:szCs w:val="24"/>
              </w:rPr>
              <w:t>Animals and Their Needs</w:t>
            </w:r>
          </w:p>
        </w:tc>
        <w:tc>
          <w:tcPr>
            <w:tcW w:w="3007" w:type="dxa"/>
          </w:tcPr>
          <w:p w:rsidR="00715FF8" w:rsidRDefault="00715FF8" w:rsidP="00715FF8">
            <w:pPr>
              <w:jc w:val="center"/>
              <w:rPr>
                <w:color w:val="7030A0"/>
                <w:sz w:val="24"/>
                <w:szCs w:val="24"/>
              </w:rPr>
            </w:pPr>
          </w:p>
          <w:p w:rsidR="00715FF8" w:rsidRPr="00677A08" w:rsidRDefault="00715FF8" w:rsidP="00715FF8">
            <w:pPr>
              <w:jc w:val="center"/>
              <w:rPr>
                <w:color w:val="7030A0"/>
                <w:sz w:val="24"/>
                <w:szCs w:val="24"/>
              </w:rPr>
            </w:pPr>
            <w:r>
              <w:rPr>
                <w:color w:val="7030A0"/>
                <w:sz w:val="24"/>
                <w:szCs w:val="24"/>
              </w:rPr>
              <w:t>Seasons and Weather</w:t>
            </w:r>
          </w:p>
        </w:tc>
      </w:tr>
      <w:tr w:rsidR="0027500F" w:rsidTr="0027500F">
        <w:trPr>
          <w:trHeight w:val="1489"/>
        </w:trPr>
        <w:tc>
          <w:tcPr>
            <w:tcW w:w="2302" w:type="dxa"/>
          </w:tcPr>
          <w:p w:rsidR="0027500F" w:rsidRPr="00677A08" w:rsidRDefault="0027500F" w:rsidP="00E413A5">
            <w:pPr>
              <w:jc w:val="center"/>
              <w:rPr>
                <w:color w:val="0070C0"/>
                <w:sz w:val="24"/>
                <w:szCs w:val="32"/>
              </w:rPr>
            </w:pPr>
            <w:r w:rsidRPr="00677A08">
              <w:rPr>
                <w:color w:val="0070C0"/>
                <w:sz w:val="24"/>
                <w:szCs w:val="32"/>
              </w:rPr>
              <w:t>Year 2</w:t>
            </w:r>
          </w:p>
        </w:tc>
        <w:tc>
          <w:tcPr>
            <w:tcW w:w="3007" w:type="dxa"/>
            <w:vAlign w:val="center"/>
          </w:tcPr>
          <w:p w:rsidR="0027500F" w:rsidRPr="00677A08" w:rsidRDefault="0027500F" w:rsidP="0027500F">
            <w:pPr>
              <w:jc w:val="center"/>
              <w:rPr>
                <w:color w:val="0070C0"/>
                <w:sz w:val="24"/>
                <w:szCs w:val="24"/>
              </w:rPr>
            </w:pPr>
          </w:p>
          <w:p w:rsidR="0027500F" w:rsidRPr="00677A08" w:rsidRDefault="0027500F" w:rsidP="0027500F">
            <w:pPr>
              <w:jc w:val="center"/>
              <w:rPr>
                <w:color w:val="0070C0"/>
                <w:sz w:val="24"/>
                <w:szCs w:val="24"/>
              </w:rPr>
            </w:pPr>
            <w:r>
              <w:rPr>
                <w:color w:val="0070C0"/>
                <w:sz w:val="24"/>
                <w:szCs w:val="24"/>
              </w:rPr>
              <w:t>Animals Including Humans-Growth</w:t>
            </w:r>
          </w:p>
        </w:tc>
        <w:tc>
          <w:tcPr>
            <w:tcW w:w="3007" w:type="dxa"/>
            <w:vAlign w:val="center"/>
          </w:tcPr>
          <w:p w:rsidR="0027500F" w:rsidRPr="00677A08" w:rsidRDefault="0027500F" w:rsidP="0027500F">
            <w:pPr>
              <w:jc w:val="center"/>
              <w:rPr>
                <w:color w:val="0070C0"/>
                <w:sz w:val="24"/>
                <w:szCs w:val="24"/>
              </w:rPr>
            </w:pPr>
            <w:r>
              <w:rPr>
                <w:color w:val="0070C0"/>
                <w:sz w:val="24"/>
                <w:szCs w:val="24"/>
              </w:rPr>
              <w:t>Animals including humans-Life cycles</w:t>
            </w:r>
          </w:p>
        </w:tc>
        <w:tc>
          <w:tcPr>
            <w:tcW w:w="3007" w:type="dxa"/>
            <w:vAlign w:val="center"/>
          </w:tcPr>
          <w:p w:rsidR="0027500F" w:rsidRDefault="0027500F" w:rsidP="0027500F">
            <w:pPr>
              <w:jc w:val="center"/>
              <w:rPr>
                <w:color w:val="0070C0"/>
                <w:sz w:val="24"/>
                <w:szCs w:val="24"/>
              </w:rPr>
            </w:pPr>
          </w:p>
          <w:p w:rsidR="0027500F" w:rsidRPr="00677A08" w:rsidRDefault="0027500F" w:rsidP="0027500F">
            <w:pPr>
              <w:jc w:val="center"/>
              <w:rPr>
                <w:color w:val="0070C0"/>
                <w:sz w:val="24"/>
                <w:szCs w:val="24"/>
              </w:rPr>
            </w:pPr>
            <w:r w:rsidRPr="00957DA8">
              <w:rPr>
                <w:color w:val="0070C0"/>
                <w:sz w:val="24"/>
                <w:szCs w:val="24"/>
              </w:rPr>
              <w:t>Living Things and Their Habitats</w:t>
            </w:r>
          </w:p>
        </w:tc>
        <w:tc>
          <w:tcPr>
            <w:tcW w:w="3007" w:type="dxa"/>
            <w:vAlign w:val="center"/>
          </w:tcPr>
          <w:p w:rsidR="0027500F" w:rsidRPr="00677A08" w:rsidRDefault="0027500F" w:rsidP="0027500F">
            <w:pPr>
              <w:jc w:val="center"/>
              <w:rPr>
                <w:color w:val="0070C0"/>
                <w:sz w:val="24"/>
                <w:szCs w:val="24"/>
              </w:rPr>
            </w:pPr>
            <w:r>
              <w:rPr>
                <w:color w:val="0070C0"/>
                <w:sz w:val="24"/>
                <w:szCs w:val="24"/>
              </w:rPr>
              <w:t>Living things and their habitat- Habitats around the world</w:t>
            </w:r>
          </w:p>
        </w:tc>
        <w:tc>
          <w:tcPr>
            <w:tcW w:w="3007" w:type="dxa"/>
            <w:vAlign w:val="center"/>
          </w:tcPr>
          <w:p w:rsidR="0027500F" w:rsidRPr="00677A08" w:rsidRDefault="0027500F" w:rsidP="0027500F">
            <w:pPr>
              <w:jc w:val="center"/>
              <w:rPr>
                <w:color w:val="0070C0"/>
                <w:sz w:val="24"/>
                <w:szCs w:val="24"/>
              </w:rPr>
            </w:pPr>
          </w:p>
          <w:p w:rsidR="0027500F" w:rsidRPr="00677A08" w:rsidRDefault="0027500F" w:rsidP="0027500F">
            <w:pPr>
              <w:jc w:val="center"/>
              <w:rPr>
                <w:color w:val="0070C0"/>
                <w:sz w:val="24"/>
                <w:szCs w:val="24"/>
              </w:rPr>
            </w:pPr>
            <w:r>
              <w:rPr>
                <w:color w:val="0070C0"/>
                <w:sz w:val="24"/>
                <w:szCs w:val="24"/>
              </w:rPr>
              <w:t>Plants and Their Growth</w:t>
            </w:r>
          </w:p>
        </w:tc>
        <w:tc>
          <w:tcPr>
            <w:tcW w:w="3007" w:type="dxa"/>
            <w:vAlign w:val="center"/>
          </w:tcPr>
          <w:p w:rsidR="0027500F" w:rsidRDefault="0027500F" w:rsidP="0027500F">
            <w:pPr>
              <w:jc w:val="center"/>
              <w:rPr>
                <w:color w:val="0070C0"/>
                <w:sz w:val="24"/>
                <w:szCs w:val="24"/>
              </w:rPr>
            </w:pPr>
          </w:p>
          <w:p w:rsidR="0027500F" w:rsidRPr="00677A08" w:rsidRDefault="0027500F" w:rsidP="0027500F">
            <w:pPr>
              <w:jc w:val="center"/>
              <w:rPr>
                <w:color w:val="0070C0"/>
                <w:sz w:val="24"/>
                <w:szCs w:val="24"/>
              </w:rPr>
            </w:pPr>
            <w:r>
              <w:rPr>
                <w:color w:val="0070C0"/>
                <w:sz w:val="24"/>
                <w:szCs w:val="24"/>
              </w:rPr>
              <w:t>Every Day Materials</w:t>
            </w:r>
          </w:p>
        </w:tc>
      </w:tr>
      <w:tr w:rsidR="00086887" w:rsidTr="0027500F">
        <w:trPr>
          <w:trHeight w:val="1418"/>
        </w:trPr>
        <w:tc>
          <w:tcPr>
            <w:tcW w:w="2302" w:type="dxa"/>
          </w:tcPr>
          <w:p w:rsidR="00086887" w:rsidRPr="00677A08" w:rsidRDefault="00086887" w:rsidP="00E413A5">
            <w:pPr>
              <w:jc w:val="center"/>
              <w:rPr>
                <w:color w:val="92D050"/>
                <w:sz w:val="24"/>
                <w:szCs w:val="32"/>
              </w:rPr>
            </w:pPr>
            <w:r w:rsidRPr="00677A08">
              <w:rPr>
                <w:color w:val="92D050"/>
                <w:sz w:val="24"/>
                <w:szCs w:val="32"/>
              </w:rPr>
              <w:t>Year 3</w:t>
            </w:r>
          </w:p>
        </w:tc>
        <w:tc>
          <w:tcPr>
            <w:tcW w:w="3007" w:type="dxa"/>
          </w:tcPr>
          <w:p w:rsidR="00086887" w:rsidRPr="00677A08" w:rsidRDefault="00086887" w:rsidP="00E413A5">
            <w:pPr>
              <w:jc w:val="center"/>
              <w:rPr>
                <w:color w:val="92D050"/>
                <w:sz w:val="24"/>
                <w:szCs w:val="24"/>
              </w:rPr>
            </w:pPr>
          </w:p>
          <w:p w:rsidR="00086887" w:rsidRPr="00677A08" w:rsidRDefault="00086887" w:rsidP="00E413A5">
            <w:pPr>
              <w:tabs>
                <w:tab w:val="left" w:pos="380"/>
              </w:tabs>
              <w:jc w:val="center"/>
              <w:rPr>
                <w:color w:val="92D050"/>
                <w:sz w:val="24"/>
                <w:szCs w:val="24"/>
              </w:rPr>
            </w:pPr>
            <w:r w:rsidRPr="00677A08">
              <w:rPr>
                <w:color w:val="92D050"/>
                <w:sz w:val="24"/>
                <w:szCs w:val="24"/>
              </w:rPr>
              <w:t>An</w:t>
            </w:r>
            <w:r>
              <w:rPr>
                <w:color w:val="92D050"/>
                <w:sz w:val="24"/>
                <w:szCs w:val="24"/>
              </w:rPr>
              <w:t>imals Including Humans</w:t>
            </w:r>
          </w:p>
        </w:tc>
        <w:tc>
          <w:tcPr>
            <w:tcW w:w="3007" w:type="dxa"/>
          </w:tcPr>
          <w:p w:rsidR="00086887" w:rsidRPr="00677A08" w:rsidRDefault="00086887" w:rsidP="00E413A5">
            <w:pPr>
              <w:jc w:val="center"/>
              <w:rPr>
                <w:color w:val="92D050"/>
                <w:sz w:val="24"/>
                <w:szCs w:val="24"/>
              </w:rPr>
            </w:pPr>
          </w:p>
          <w:p w:rsidR="00086887" w:rsidRPr="00677A08" w:rsidRDefault="00086887" w:rsidP="00E413A5">
            <w:pPr>
              <w:jc w:val="center"/>
              <w:rPr>
                <w:color w:val="92D050"/>
                <w:sz w:val="24"/>
                <w:szCs w:val="24"/>
              </w:rPr>
            </w:pPr>
            <w:r>
              <w:rPr>
                <w:color w:val="92D050"/>
                <w:sz w:val="24"/>
                <w:szCs w:val="24"/>
              </w:rPr>
              <w:t>Light</w:t>
            </w:r>
          </w:p>
        </w:tc>
        <w:tc>
          <w:tcPr>
            <w:tcW w:w="3007" w:type="dxa"/>
          </w:tcPr>
          <w:p w:rsidR="00086887" w:rsidRPr="00677A08" w:rsidRDefault="00086887" w:rsidP="00E413A5">
            <w:pPr>
              <w:jc w:val="center"/>
              <w:rPr>
                <w:color w:val="92D050"/>
                <w:sz w:val="24"/>
                <w:szCs w:val="24"/>
              </w:rPr>
            </w:pPr>
          </w:p>
          <w:p w:rsidR="00086887" w:rsidRDefault="00086887" w:rsidP="00E413A5">
            <w:pPr>
              <w:jc w:val="center"/>
              <w:rPr>
                <w:color w:val="92D050"/>
                <w:sz w:val="24"/>
                <w:szCs w:val="24"/>
              </w:rPr>
            </w:pPr>
            <w:r>
              <w:rPr>
                <w:color w:val="92D050"/>
                <w:sz w:val="24"/>
                <w:szCs w:val="24"/>
              </w:rPr>
              <w:t xml:space="preserve">Geology </w:t>
            </w:r>
          </w:p>
          <w:p w:rsidR="00086887" w:rsidRPr="00677A08" w:rsidRDefault="00086887" w:rsidP="00E413A5">
            <w:pPr>
              <w:jc w:val="center"/>
              <w:rPr>
                <w:color w:val="92D050"/>
                <w:sz w:val="24"/>
                <w:szCs w:val="24"/>
              </w:rPr>
            </w:pPr>
            <w:r>
              <w:rPr>
                <w:color w:val="92D050"/>
                <w:sz w:val="24"/>
                <w:szCs w:val="24"/>
              </w:rPr>
              <w:t>(rocks &amp; soils)</w:t>
            </w:r>
          </w:p>
        </w:tc>
        <w:tc>
          <w:tcPr>
            <w:tcW w:w="3007" w:type="dxa"/>
          </w:tcPr>
          <w:p w:rsidR="00086887" w:rsidRPr="00677A08" w:rsidRDefault="00086887" w:rsidP="00E413A5">
            <w:pPr>
              <w:jc w:val="center"/>
              <w:rPr>
                <w:color w:val="92D050"/>
                <w:sz w:val="24"/>
                <w:szCs w:val="24"/>
              </w:rPr>
            </w:pPr>
          </w:p>
          <w:p w:rsidR="00086887" w:rsidRPr="00677A08" w:rsidRDefault="00086887" w:rsidP="00E413A5">
            <w:pPr>
              <w:jc w:val="center"/>
              <w:rPr>
                <w:color w:val="92D050"/>
                <w:sz w:val="24"/>
                <w:szCs w:val="24"/>
              </w:rPr>
            </w:pPr>
            <w:r>
              <w:rPr>
                <w:color w:val="92D050"/>
                <w:sz w:val="24"/>
                <w:szCs w:val="24"/>
              </w:rPr>
              <w:t>Forces and Magnets</w:t>
            </w:r>
          </w:p>
          <w:p w:rsidR="00086887" w:rsidRPr="00677A08" w:rsidRDefault="00086887" w:rsidP="00E413A5">
            <w:pPr>
              <w:jc w:val="center"/>
              <w:rPr>
                <w:color w:val="92D050"/>
                <w:sz w:val="24"/>
                <w:szCs w:val="24"/>
              </w:rPr>
            </w:pPr>
          </w:p>
        </w:tc>
        <w:tc>
          <w:tcPr>
            <w:tcW w:w="3007" w:type="dxa"/>
          </w:tcPr>
          <w:p w:rsidR="00086887" w:rsidRPr="00677A08" w:rsidRDefault="00086887" w:rsidP="00E413A5">
            <w:pPr>
              <w:jc w:val="center"/>
              <w:rPr>
                <w:color w:val="92D050"/>
                <w:sz w:val="24"/>
                <w:szCs w:val="24"/>
              </w:rPr>
            </w:pPr>
          </w:p>
          <w:p w:rsidR="00086887" w:rsidRPr="00677A08" w:rsidRDefault="00086887" w:rsidP="00E413A5">
            <w:pPr>
              <w:jc w:val="center"/>
              <w:rPr>
                <w:color w:val="92D050"/>
                <w:sz w:val="24"/>
                <w:szCs w:val="24"/>
              </w:rPr>
            </w:pPr>
            <w:r>
              <w:rPr>
                <w:color w:val="92D050"/>
                <w:sz w:val="24"/>
                <w:szCs w:val="24"/>
              </w:rPr>
              <w:t>Plants and Their Growth</w:t>
            </w:r>
          </w:p>
        </w:tc>
        <w:tc>
          <w:tcPr>
            <w:tcW w:w="3007" w:type="dxa"/>
          </w:tcPr>
          <w:p w:rsidR="00086887" w:rsidRPr="00677A08" w:rsidRDefault="00086887" w:rsidP="00E413A5">
            <w:pPr>
              <w:jc w:val="center"/>
              <w:rPr>
                <w:color w:val="92D050"/>
                <w:sz w:val="24"/>
                <w:szCs w:val="24"/>
              </w:rPr>
            </w:pPr>
          </w:p>
          <w:p w:rsidR="00086887" w:rsidRPr="00677A08" w:rsidRDefault="00086887" w:rsidP="00E413A5">
            <w:pPr>
              <w:jc w:val="center"/>
              <w:rPr>
                <w:color w:val="92D050"/>
                <w:sz w:val="24"/>
                <w:szCs w:val="24"/>
              </w:rPr>
            </w:pPr>
            <w:r>
              <w:rPr>
                <w:color w:val="92D050"/>
                <w:sz w:val="24"/>
                <w:szCs w:val="24"/>
              </w:rPr>
              <w:t>Plants and Pollination</w:t>
            </w:r>
          </w:p>
        </w:tc>
      </w:tr>
      <w:tr w:rsidR="00086887" w:rsidTr="0027500F">
        <w:trPr>
          <w:trHeight w:val="1489"/>
        </w:trPr>
        <w:tc>
          <w:tcPr>
            <w:tcW w:w="2302" w:type="dxa"/>
          </w:tcPr>
          <w:p w:rsidR="00086887" w:rsidRPr="00677A08" w:rsidRDefault="00086887" w:rsidP="00E413A5">
            <w:pPr>
              <w:jc w:val="center"/>
              <w:rPr>
                <w:color w:val="FFC000"/>
                <w:sz w:val="24"/>
                <w:szCs w:val="32"/>
              </w:rPr>
            </w:pPr>
            <w:r w:rsidRPr="00677A08">
              <w:rPr>
                <w:color w:val="FFC000"/>
                <w:sz w:val="24"/>
                <w:szCs w:val="32"/>
              </w:rPr>
              <w:t>Year 4</w:t>
            </w:r>
          </w:p>
        </w:tc>
        <w:tc>
          <w:tcPr>
            <w:tcW w:w="3007" w:type="dxa"/>
          </w:tcPr>
          <w:p w:rsidR="00086887" w:rsidRPr="00677A08" w:rsidRDefault="00086887" w:rsidP="00E413A5">
            <w:pPr>
              <w:jc w:val="center"/>
              <w:rPr>
                <w:color w:val="FFC000"/>
                <w:sz w:val="24"/>
                <w:szCs w:val="24"/>
              </w:rPr>
            </w:pPr>
          </w:p>
          <w:p w:rsidR="00086887" w:rsidRPr="00677A08" w:rsidRDefault="00086887" w:rsidP="00E413A5">
            <w:pPr>
              <w:jc w:val="center"/>
              <w:rPr>
                <w:color w:val="FFC000"/>
                <w:sz w:val="24"/>
                <w:szCs w:val="24"/>
              </w:rPr>
            </w:pPr>
            <w:r>
              <w:rPr>
                <w:color w:val="FFC000"/>
                <w:sz w:val="24"/>
                <w:szCs w:val="24"/>
              </w:rPr>
              <w:t>Electricity</w:t>
            </w:r>
          </w:p>
          <w:p w:rsidR="00086887" w:rsidRPr="00677A08" w:rsidRDefault="00086887" w:rsidP="00E413A5">
            <w:pPr>
              <w:jc w:val="center"/>
              <w:rPr>
                <w:color w:val="FFC000"/>
                <w:sz w:val="24"/>
                <w:szCs w:val="24"/>
              </w:rPr>
            </w:pPr>
          </w:p>
        </w:tc>
        <w:tc>
          <w:tcPr>
            <w:tcW w:w="3007" w:type="dxa"/>
          </w:tcPr>
          <w:p w:rsidR="00086887" w:rsidRPr="00677A08" w:rsidRDefault="00086887" w:rsidP="00E413A5">
            <w:pPr>
              <w:jc w:val="center"/>
              <w:rPr>
                <w:color w:val="FFC000"/>
                <w:sz w:val="24"/>
                <w:szCs w:val="24"/>
              </w:rPr>
            </w:pPr>
          </w:p>
          <w:p w:rsidR="00086887" w:rsidRPr="00677A08" w:rsidRDefault="00086887" w:rsidP="00E413A5">
            <w:pPr>
              <w:jc w:val="center"/>
              <w:rPr>
                <w:color w:val="FFC000"/>
                <w:sz w:val="24"/>
                <w:szCs w:val="24"/>
              </w:rPr>
            </w:pPr>
            <w:r>
              <w:rPr>
                <w:color w:val="FFC000"/>
                <w:sz w:val="24"/>
                <w:szCs w:val="24"/>
              </w:rPr>
              <w:t>States of Matter</w:t>
            </w:r>
          </w:p>
        </w:tc>
        <w:tc>
          <w:tcPr>
            <w:tcW w:w="3007" w:type="dxa"/>
          </w:tcPr>
          <w:p w:rsidR="00086887" w:rsidRPr="00677A08" w:rsidRDefault="00086887" w:rsidP="00E413A5">
            <w:pPr>
              <w:jc w:val="center"/>
              <w:rPr>
                <w:color w:val="FFC000"/>
                <w:sz w:val="24"/>
                <w:szCs w:val="24"/>
              </w:rPr>
            </w:pPr>
          </w:p>
          <w:p w:rsidR="00086887" w:rsidRPr="00677A08" w:rsidRDefault="00086887" w:rsidP="00E413A5">
            <w:pPr>
              <w:jc w:val="center"/>
              <w:rPr>
                <w:color w:val="FFC000"/>
                <w:sz w:val="24"/>
                <w:szCs w:val="24"/>
              </w:rPr>
            </w:pPr>
            <w:r>
              <w:rPr>
                <w:color w:val="FFC000"/>
                <w:sz w:val="24"/>
                <w:szCs w:val="24"/>
              </w:rPr>
              <w:t>Sound</w:t>
            </w:r>
          </w:p>
        </w:tc>
        <w:tc>
          <w:tcPr>
            <w:tcW w:w="3007" w:type="dxa"/>
          </w:tcPr>
          <w:p w:rsidR="00086887" w:rsidRDefault="00086887" w:rsidP="00E413A5">
            <w:pPr>
              <w:jc w:val="center"/>
              <w:rPr>
                <w:color w:val="FFC000"/>
                <w:sz w:val="24"/>
                <w:szCs w:val="24"/>
              </w:rPr>
            </w:pPr>
            <w:r>
              <w:rPr>
                <w:color w:val="FFC000"/>
                <w:sz w:val="24"/>
                <w:szCs w:val="24"/>
              </w:rPr>
              <w:t>Living Things and Their Habitats</w:t>
            </w:r>
          </w:p>
          <w:p w:rsidR="00086887" w:rsidRPr="00677A08" w:rsidRDefault="00086887" w:rsidP="00E413A5">
            <w:pPr>
              <w:jc w:val="center"/>
              <w:rPr>
                <w:color w:val="FFC000"/>
                <w:sz w:val="24"/>
                <w:szCs w:val="24"/>
              </w:rPr>
            </w:pPr>
          </w:p>
        </w:tc>
        <w:tc>
          <w:tcPr>
            <w:tcW w:w="3007" w:type="dxa"/>
          </w:tcPr>
          <w:p w:rsidR="00086887" w:rsidRPr="00677A08" w:rsidRDefault="00086887" w:rsidP="00E413A5">
            <w:pPr>
              <w:jc w:val="center"/>
              <w:rPr>
                <w:color w:val="FFC000"/>
                <w:sz w:val="24"/>
                <w:szCs w:val="24"/>
              </w:rPr>
            </w:pPr>
            <w:r>
              <w:rPr>
                <w:color w:val="FFC000"/>
                <w:sz w:val="24"/>
                <w:szCs w:val="24"/>
              </w:rPr>
              <w:t>Animals Including Humans (the digestive system)</w:t>
            </w:r>
          </w:p>
        </w:tc>
        <w:tc>
          <w:tcPr>
            <w:tcW w:w="3007" w:type="dxa"/>
          </w:tcPr>
          <w:p w:rsidR="00086887" w:rsidRPr="00677A08" w:rsidRDefault="00086887" w:rsidP="00E413A5">
            <w:pPr>
              <w:jc w:val="center"/>
              <w:rPr>
                <w:color w:val="FFC000"/>
                <w:sz w:val="24"/>
                <w:szCs w:val="24"/>
              </w:rPr>
            </w:pPr>
            <w:r>
              <w:rPr>
                <w:color w:val="FFC000"/>
                <w:sz w:val="24"/>
                <w:szCs w:val="24"/>
              </w:rPr>
              <w:t>Living Things and Their Habitats (ecology)</w:t>
            </w:r>
          </w:p>
        </w:tc>
      </w:tr>
      <w:tr w:rsidR="00086887" w:rsidTr="0027500F">
        <w:trPr>
          <w:trHeight w:val="1418"/>
        </w:trPr>
        <w:tc>
          <w:tcPr>
            <w:tcW w:w="2302" w:type="dxa"/>
          </w:tcPr>
          <w:p w:rsidR="00086887" w:rsidRPr="00677A08" w:rsidRDefault="00086887" w:rsidP="00E413A5">
            <w:pPr>
              <w:jc w:val="center"/>
              <w:rPr>
                <w:color w:val="FF0000"/>
                <w:sz w:val="24"/>
                <w:szCs w:val="32"/>
              </w:rPr>
            </w:pPr>
            <w:r w:rsidRPr="00677A08">
              <w:rPr>
                <w:color w:val="FF0000"/>
                <w:sz w:val="24"/>
                <w:szCs w:val="32"/>
              </w:rPr>
              <w:t xml:space="preserve">Year 5 </w:t>
            </w:r>
          </w:p>
        </w:tc>
        <w:tc>
          <w:tcPr>
            <w:tcW w:w="3007" w:type="dxa"/>
          </w:tcPr>
          <w:p w:rsidR="00086887" w:rsidRPr="00677A08" w:rsidRDefault="00086887" w:rsidP="00E413A5">
            <w:pPr>
              <w:jc w:val="center"/>
              <w:rPr>
                <w:color w:val="FF0000"/>
                <w:sz w:val="24"/>
                <w:szCs w:val="24"/>
              </w:rPr>
            </w:pPr>
          </w:p>
          <w:p w:rsidR="00086887" w:rsidRPr="00677A08" w:rsidRDefault="00086887" w:rsidP="00E413A5">
            <w:pPr>
              <w:jc w:val="center"/>
              <w:rPr>
                <w:color w:val="FF0000"/>
                <w:sz w:val="24"/>
                <w:szCs w:val="24"/>
              </w:rPr>
            </w:pPr>
            <w:r>
              <w:rPr>
                <w:color w:val="FF0000"/>
                <w:sz w:val="24"/>
                <w:szCs w:val="24"/>
              </w:rPr>
              <w:t>Earth and Space</w:t>
            </w:r>
          </w:p>
          <w:p w:rsidR="00086887" w:rsidRPr="00677A08" w:rsidRDefault="00086887" w:rsidP="00E413A5">
            <w:pPr>
              <w:jc w:val="center"/>
              <w:rPr>
                <w:color w:val="FF0000"/>
                <w:sz w:val="24"/>
                <w:szCs w:val="24"/>
              </w:rPr>
            </w:pPr>
          </w:p>
        </w:tc>
        <w:tc>
          <w:tcPr>
            <w:tcW w:w="3007" w:type="dxa"/>
          </w:tcPr>
          <w:p w:rsidR="00086887" w:rsidRDefault="00086887" w:rsidP="00E413A5">
            <w:pPr>
              <w:jc w:val="center"/>
              <w:rPr>
                <w:color w:val="FF0000"/>
                <w:sz w:val="24"/>
                <w:szCs w:val="24"/>
              </w:rPr>
            </w:pPr>
          </w:p>
          <w:p w:rsidR="00086887" w:rsidRPr="00677A08" w:rsidRDefault="00086887" w:rsidP="00E413A5">
            <w:pPr>
              <w:jc w:val="center"/>
              <w:rPr>
                <w:color w:val="FF0000"/>
                <w:sz w:val="24"/>
                <w:szCs w:val="24"/>
              </w:rPr>
            </w:pPr>
            <w:r>
              <w:rPr>
                <w:color w:val="FF0000"/>
                <w:sz w:val="24"/>
                <w:szCs w:val="24"/>
              </w:rPr>
              <w:t>Forces</w:t>
            </w:r>
          </w:p>
        </w:tc>
        <w:tc>
          <w:tcPr>
            <w:tcW w:w="3007" w:type="dxa"/>
          </w:tcPr>
          <w:p w:rsidR="00086887" w:rsidRPr="00677A08" w:rsidRDefault="00086887" w:rsidP="00E413A5">
            <w:pPr>
              <w:jc w:val="center"/>
              <w:rPr>
                <w:color w:val="FF0000"/>
                <w:sz w:val="24"/>
                <w:szCs w:val="24"/>
              </w:rPr>
            </w:pPr>
            <w:r>
              <w:rPr>
                <w:color w:val="FF0000"/>
                <w:sz w:val="24"/>
                <w:szCs w:val="24"/>
              </w:rPr>
              <w:t>Properties and Changes of Materials</w:t>
            </w:r>
          </w:p>
        </w:tc>
        <w:tc>
          <w:tcPr>
            <w:tcW w:w="3007" w:type="dxa"/>
          </w:tcPr>
          <w:p w:rsidR="00086887" w:rsidRPr="00677A08" w:rsidRDefault="00086887" w:rsidP="00E413A5">
            <w:pPr>
              <w:jc w:val="center"/>
              <w:rPr>
                <w:color w:val="FF0000"/>
                <w:sz w:val="24"/>
                <w:szCs w:val="24"/>
              </w:rPr>
            </w:pPr>
          </w:p>
          <w:p w:rsidR="00086887" w:rsidRPr="00677A08" w:rsidRDefault="00086887" w:rsidP="00E413A5">
            <w:pPr>
              <w:jc w:val="center"/>
              <w:rPr>
                <w:color w:val="FF0000"/>
                <w:sz w:val="24"/>
                <w:szCs w:val="24"/>
              </w:rPr>
            </w:pPr>
            <w:r>
              <w:rPr>
                <w:color w:val="FF0000"/>
                <w:sz w:val="24"/>
                <w:szCs w:val="24"/>
              </w:rPr>
              <w:t>Living Things and Their Environments</w:t>
            </w:r>
          </w:p>
        </w:tc>
        <w:tc>
          <w:tcPr>
            <w:tcW w:w="3007" w:type="dxa"/>
          </w:tcPr>
          <w:p w:rsidR="00086887" w:rsidRPr="00677A08" w:rsidRDefault="00086887" w:rsidP="00E413A5">
            <w:pPr>
              <w:jc w:val="center"/>
              <w:rPr>
                <w:color w:val="FF0000"/>
                <w:sz w:val="24"/>
                <w:szCs w:val="24"/>
              </w:rPr>
            </w:pPr>
          </w:p>
          <w:p w:rsidR="00086887" w:rsidRPr="00677A08" w:rsidRDefault="00086887" w:rsidP="00E413A5">
            <w:pPr>
              <w:jc w:val="center"/>
              <w:rPr>
                <w:color w:val="FF0000"/>
                <w:sz w:val="24"/>
                <w:szCs w:val="24"/>
              </w:rPr>
            </w:pPr>
            <w:r>
              <w:rPr>
                <w:color w:val="FF0000"/>
                <w:sz w:val="24"/>
                <w:szCs w:val="24"/>
              </w:rPr>
              <w:t>Human Biology</w:t>
            </w:r>
          </w:p>
        </w:tc>
        <w:tc>
          <w:tcPr>
            <w:tcW w:w="3007" w:type="dxa"/>
          </w:tcPr>
          <w:p w:rsidR="00086887" w:rsidRPr="00677A08" w:rsidRDefault="00086887" w:rsidP="00E413A5">
            <w:pPr>
              <w:jc w:val="center"/>
              <w:rPr>
                <w:color w:val="FF0000"/>
                <w:sz w:val="24"/>
                <w:szCs w:val="24"/>
              </w:rPr>
            </w:pPr>
          </w:p>
          <w:p w:rsidR="00086887" w:rsidRPr="00677A08" w:rsidRDefault="00086887" w:rsidP="00E413A5">
            <w:pPr>
              <w:jc w:val="center"/>
              <w:rPr>
                <w:color w:val="FF0000"/>
                <w:sz w:val="24"/>
                <w:szCs w:val="24"/>
              </w:rPr>
            </w:pPr>
            <w:r>
              <w:rPr>
                <w:color w:val="FF0000"/>
                <w:sz w:val="24"/>
                <w:szCs w:val="24"/>
              </w:rPr>
              <w:t>Revision Unit</w:t>
            </w:r>
          </w:p>
        </w:tc>
      </w:tr>
      <w:tr w:rsidR="00086887" w:rsidTr="0027500F">
        <w:trPr>
          <w:trHeight w:val="1418"/>
        </w:trPr>
        <w:tc>
          <w:tcPr>
            <w:tcW w:w="2302" w:type="dxa"/>
          </w:tcPr>
          <w:p w:rsidR="00086887" w:rsidRPr="00677A08" w:rsidRDefault="00086887" w:rsidP="00E413A5">
            <w:pPr>
              <w:jc w:val="center"/>
              <w:rPr>
                <w:color w:val="FF66FF"/>
                <w:sz w:val="24"/>
                <w:szCs w:val="32"/>
              </w:rPr>
            </w:pPr>
            <w:r w:rsidRPr="00677A08">
              <w:rPr>
                <w:color w:val="FF66FF"/>
                <w:sz w:val="24"/>
                <w:szCs w:val="32"/>
              </w:rPr>
              <w:t xml:space="preserve">Year 6 </w:t>
            </w:r>
          </w:p>
        </w:tc>
        <w:tc>
          <w:tcPr>
            <w:tcW w:w="3007" w:type="dxa"/>
          </w:tcPr>
          <w:p w:rsidR="00086887" w:rsidRPr="00677A08" w:rsidRDefault="00086887" w:rsidP="00E413A5">
            <w:pPr>
              <w:jc w:val="center"/>
              <w:rPr>
                <w:color w:val="FF66FF"/>
                <w:sz w:val="24"/>
                <w:szCs w:val="24"/>
              </w:rPr>
            </w:pPr>
          </w:p>
          <w:p w:rsidR="00086887" w:rsidRPr="00677A08" w:rsidRDefault="00086887" w:rsidP="00E413A5">
            <w:pPr>
              <w:jc w:val="center"/>
              <w:rPr>
                <w:color w:val="FF66FF"/>
                <w:sz w:val="24"/>
                <w:szCs w:val="24"/>
              </w:rPr>
            </w:pPr>
            <w:r>
              <w:rPr>
                <w:color w:val="FF66FF"/>
                <w:sz w:val="24"/>
                <w:szCs w:val="24"/>
              </w:rPr>
              <w:t>Light</w:t>
            </w:r>
          </w:p>
          <w:p w:rsidR="00086887" w:rsidRPr="00677A08" w:rsidRDefault="00086887" w:rsidP="00E413A5">
            <w:pPr>
              <w:jc w:val="center"/>
              <w:rPr>
                <w:color w:val="FF66FF"/>
                <w:sz w:val="24"/>
                <w:szCs w:val="24"/>
              </w:rPr>
            </w:pPr>
          </w:p>
        </w:tc>
        <w:tc>
          <w:tcPr>
            <w:tcW w:w="3007" w:type="dxa"/>
          </w:tcPr>
          <w:p w:rsidR="00086887" w:rsidRDefault="00086887" w:rsidP="00E413A5">
            <w:pPr>
              <w:jc w:val="center"/>
              <w:rPr>
                <w:color w:val="FF66FF"/>
                <w:sz w:val="24"/>
                <w:szCs w:val="24"/>
              </w:rPr>
            </w:pPr>
          </w:p>
          <w:p w:rsidR="00086887" w:rsidRPr="00677A08" w:rsidRDefault="00086887" w:rsidP="00E413A5">
            <w:pPr>
              <w:jc w:val="center"/>
              <w:rPr>
                <w:color w:val="FF66FF"/>
                <w:sz w:val="24"/>
                <w:szCs w:val="24"/>
              </w:rPr>
            </w:pPr>
            <w:r>
              <w:rPr>
                <w:color w:val="FF66FF"/>
                <w:sz w:val="24"/>
                <w:szCs w:val="24"/>
              </w:rPr>
              <w:t>Electricity</w:t>
            </w:r>
          </w:p>
        </w:tc>
        <w:tc>
          <w:tcPr>
            <w:tcW w:w="3007" w:type="dxa"/>
          </w:tcPr>
          <w:p w:rsidR="00086887" w:rsidRPr="00677A08" w:rsidRDefault="00086887" w:rsidP="00E413A5">
            <w:pPr>
              <w:jc w:val="center"/>
              <w:rPr>
                <w:color w:val="FF66FF"/>
                <w:sz w:val="24"/>
                <w:szCs w:val="24"/>
              </w:rPr>
            </w:pPr>
            <w:r>
              <w:rPr>
                <w:color w:val="FF66FF"/>
                <w:sz w:val="24"/>
                <w:szCs w:val="24"/>
              </w:rPr>
              <w:t>Classification of Living Things</w:t>
            </w:r>
          </w:p>
          <w:p w:rsidR="00086887" w:rsidRPr="00677A08" w:rsidRDefault="00086887" w:rsidP="00E413A5">
            <w:pPr>
              <w:jc w:val="center"/>
              <w:rPr>
                <w:color w:val="FF66FF"/>
                <w:sz w:val="24"/>
                <w:szCs w:val="24"/>
              </w:rPr>
            </w:pPr>
          </w:p>
        </w:tc>
        <w:tc>
          <w:tcPr>
            <w:tcW w:w="3007" w:type="dxa"/>
          </w:tcPr>
          <w:p w:rsidR="00086887" w:rsidRPr="00677A08" w:rsidRDefault="00086887" w:rsidP="00E413A5">
            <w:pPr>
              <w:jc w:val="center"/>
              <w:rPr>
                <w:color w:val="FF66FF"/>
                <w:sz w:val="24"/>
                <w:szCs w:val="24"/>
              </w:rPr>
            </w:pPr>
          </w:p>
          <w:p w:rsidR="00086887" w:rsidRPr="00677A08" w:rsidRDefault="00086887" w:rsidP="00E413A5">
            <w:pPr>
              <w:jc w:val="center"/>
              <w:rPr>
                <w:color w:val="FF66FF"/>
                <w:sz w:val="24"/>
                <w:szCs w:val="24"/>
              </w:rPr>
            </w:pPr>
          </w:p>
        </w:tc>
        <w:tc>
          <w:tcPr>
            <w:tcW w:w="3007" w:type="dxa"/>
          </w:tcPr>
          <w:p w:rsidR="00086887" w:rsidRDefault="00086887" w:rsidP="00E413A5">
            <w:pPr>
              <w:jc w:val="center"/>
              <w:rPr>
                <w:color w:val="FF66FF"/>
                <w:sz w:val="24"/>
                <w:szCs w:val="24"/>
              </w:rPr>
            </w:pPr>
            <w:r>
              <w:rPr>
                <w:color w:val="FF66FF"/>
                <w:sz w:val="24"/>
                <w:szCs w:val="24"/>
              </w:rPr>
              <w:t>Evolution and Inheritance</w:t>
            </w:r>
          </w:p>
          <w:p w:rsidR="00086887" w:rsidRDefault="00086887" w:rsidP="00E413A5">
            <w:pPr>
              <w:jc w:val="center"/>
              <w:rPr>
                <w:color w:val="FF66FF"/>
                <w:sz w:val="24"/>
                <w:szCs w:val="24"/>
              </w:rPr>
            </w:pPr>
          </w:p>
          <w:p w:rsidR="00086887" w:rsidRPr="00677A08" w:rsidRDefault="00086887" w:rsidP="00E413A5">
            <w:pPr>
              <w:jc w:val="center"/>
              <w:rPr>
                <w:color w:val="FF66FF"/>
                <w:sz w:val="24"/>
                <w:szCs w:val="24"/>
              </w:rPr>
            </w:pPr>
            <w:r>
              <w:rPr>
                <w:color w:val="FF66FF"/>
                <w:sz w:val="24"/>
                <w:szCs w:val="24"/>
              </w:rPr>
              <w:t>The Human Body (circulation)</w:t>
            </w:r>
          </w:p>
        </w:tc>
        <w:tc>
          <w:tcPr>
            <w:tcW w:w="3007" w:type="dxa"/>
          </w:tcPr>
          <w:p w:rsidR="00086887" w:rsidRPr="00677A08" w:rsidRDefault="00086887" w:rsidP="00E413A5">
            <w:pPr>
              <w:jc w:val="center"/>
              <w:rPr>
                <w:color w:val="FF66FF"/>
                <w:sz w:val="24"/>
                <w:szCs w:val="24"/>
              </w:rPr>
            </w:pPr>
          </w:p>
          <w:p w:rsidR="00086887" w:rsidRPr="00677A08" w:rsidRDefault="00086887" w:rsidP="00E413A5">
            <w:pPr>
              <w:jc w:val="center"/>
              <w:rPr>
                <w:color w:val="FF66FF"/>
                <w:sz w:val="24"/>
                <w:szCs w:val="24"/>
              </w:rPr>
            </w:pPr>
            <w:r>
              <w:rPr>
                <w:color w:val="FF66FF"/>
                <w:sz w:val="24"/>
                <w:szCs w:val="24"/>
              </w:rPr>
              <w:t>Transition Unit</w:t>
            </w:r>
          </w:p>
        </w:tc>
      </w:tr>
    </w:tbl>
    <w:p w:rsidR="00A97457" w:rsidRDefault="00DF5543"/>
    <w:p w:rsidR="00086887" w:rsidRDefault="00086887"/>
    <w:p w:rsidR="00086887" w:rsidRDefault="00086887"/>
    <w:p w:rsidR="00086887" w:rsidRDefault="00086887"/>
    <w:p w:rsidR="00086887" w:rsidRDefault="00086887"/>
    <w:p w:rsidR="00086887" w:rsidRDefault="00086887"/>
    <w:p w:rsidR="00086887" w:rsidRDefault="00086887"/>
    <w:p w:rsidR="00086887" w:rsidRDefault="00086887"/>
    <w:p w:rsidR="00086887" w:rsidRDefault="00086887"/>
    <w:p w:rsidR="00086887" w:rsidRDefault="00086887"/>
    <w:p w:rsidR="00086887" w:rsidRDefault="00086887"/>
    <w:p w:rsidR="00086887" w:rsidRDefault="00086887"/>
    <w:p w:rsidR="00086887" w:rsidRDefault="00086887"/>
    <w:p w:rsidR="00086887" w:rsidRDefault="00086887"/>
    <w:p w:rsidR="00086887" w:rsidRDefault="00086887"/>
    <w:p w:rsidR="00086887" w:rsidRDefault="00086887"/>
    <w:p w:rsidR="00086887" w:rsidRDefault="00086887"/>
    <w:p w:rsidR="00086887" w:rsidRDefault="00086887"/>
    <w:p w:rsidR="00086887" w:rsidRDefault="00086887"/>
    <w:p w:rsidR="00086887" w:rsidRDefault="00086887"/>
    <w:p w:rsidR="00086887" w:rsidRDefault="00086887"/>
    <w:p w:rsidR="00086887" w:rsidRDefault="00086887"/>
    <w:p w:rsidR="00086887" w:rsidRDefault="00086887"/>
    <w:p w:rsidR="00086887" w:rsidRDefault="00086887"/>
    <w:p w:rsidR="00086887" w:rsidRDefault="00086887"/>
    <w:p w:rsidR="00086887" w:rsidRDefault="00086887"/>
    <w:p w:rsidR="00086887" w:rsidRDefault="00086887"/>
    <w:p w:rsidR="00086887" w:rsidRDefault="00086887"/>
    <w:p w:rsidR="00086887" w:rsidRDefault="00086887"/>
    <w:p w:rsidR="00086887" w:rsidRDefault="00086887"/>
    <w:p w:rsidR="00086887" w:rsidRDefault="00086887"/>
    <w:p w:rsidR="00086887" w:rsidRDefault="00086887"/>
    <w:tbl>
      <w:tblPr>
        <w:tblW w:w="21903"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268"/>
        <w:gridCol w:w="2832"/>
        <w:gridCol w:w="3155"/>
        <w:gridCol w:w="3155"/>
        <w:gridCol w:w="3155"/>
        <w:gridCol w:w="3155"/>
        <w:gridCol w:w="3183"/>
      </w:tblGrid>
      <w:tr w:rsidR="00B65E9F" w:rsidTr="00B65E9F">
        <w:trPr>
          <w:trHeight w:val="1143"/>
        </w:trPr>
        <w:tc>
          <w:tcPr>
            <w:tcW w:w="3268" w:type="dxa"/>
            <w:vAlign w:val="bottom"/>
            <w:hideMark/>
          </w:tcPr>
          <w:p w:rsidR="00B65E9F" w:rsidRDefault="00B65E9F" w:rsidP="00E413A5">
            <w:pPr>
              <w:spacing w:line="0" w:lineRule="atLeast"/>
              <w:jc w:val="center"/>
              <w:rPr>
                <w:rFonts w:ascii="Calibri Light" w:eastAsia="Calibri Light" w:hAnsi="Calibri Light"/>
                <w:b/>
                <w:w w:val="98"/>
                <w:sz w:val="16"/>
              </w:rPr>
            </w:pPr>
            <w:r>
              <w:rPr>
                <w:rFonts w:ascii="Calibri Light" w:eastAsia="Calibri Light" w:hAnsi="Calibri Light"/>
                <w:b/>
                <w:w w:val="98"/>
                <w:sz w:val="16"/>
              </w:rPr>
              <w:lastRenderedPageBreak/>
              <w:t>Year 5</w:t>
            </w:r>
          </w:p>
        </w:tc>
        <w:tc>
          <w:tcPr>
            <w:tcW w:w="2832" w:type="dxa"/>
            <w:vAlign w:val="bottom"/>
            <w:hideMark/>
          </w:tcPr>
          <w:p w:rsidR="00B65E9F" w:rsidRDefault="00B65E9F" w:rsidP="00E413A5">
            <w:pPr>
              <w:spacing w:line="0" w:lineRule="atLeast"/>
              <w:ind w:left="400"/>
              <w:rPr>
                <w:rFonts w:ascii="Calibri Light" w:eastAsia="Calibri Light" w:hAnsi="Calibri Light"/>
                <w:b/>
                <w:sz w:val="16"/>
              </w:rPr>
            </w:pPr>
            <w:r>
              <w:rPr>
                <w:rFonts w:ascii="Calibri Light" w:eastAsia="Calibri Light" w:hAnsi="Calibri Light"/>
                <w:b/>
                <w:sz w:val="16"/>
              </w:rPr>
              <w:t>Year 5 Forces</w:t>
            </w:r>
          </w:p>
        </w:tc>
        <w:tc>
          <w:tcPr>
            <w:tcW w:w="3155" w:type="dxa"/>
            <w:vAlign w:val="bottom"/>
            <w:hideMark/>
          </w:tcPr>
          <w:p w:rsidR="00B65E9F" w:rsidRDefault="00B65E9F" w:rsidP="00E413A5">
            <w:pPr>
              <w:spacing w:line="0" w:lineRule="atLeast"/>
              <w:ind w:left="80"/>
              <w:rPr>
                <w:rFonts w:ascii="Calibri Light" w:eastAsia="Calibri Light" w:hAnsi="Calibri Light"/>
                <w:b/>
                <w:sz w:val="16"/>
              </w:rPr>
            </w:pPr>
            <w:r>
              <w:rPr>
                <w:rFonts w:ascii="Calibri Light" w:eastAsia="Calibri Light" w:hAnsi="Calibri Light"/>
                <w:b/>
                <w:sz w:val="16"/>
              </w:rPr>
              <w:t>Year 5 Properties of materials</w:t>
            </w:r>
          </w:p>
        </w:tc>
        <w:tc>
          <w:tcPr>
            <w:tcW w:w="3155" w:type="dxa"/>
            <w:vAlign w:val="bottom"/>
            <w:hideMark/>
          </w:tcPr>
          <w:p w:rsidR="00B65E9F" w:rsidRDefault="00B65E9F" w:rsidP="00E413A5">
            <w:pPr>
              <w:spacing w:line="0" w:lineRule="atLeast"/>
              <w:ind w:right="260"/>
              <w:jc w:val="center"/>
              <w:rPr>
                <w:rFonts w:ascii="Calibri Light" w:eastAsia="Calibri Light" w:hAnsi="Calibri Light"/>
                <w:b/>
                <w:sz w:val="16"/>
              </w:rPr>
            </w:pPr>
            <w:r>
              <w:rPr>
                <w:rFonts w:ascii="Calibri Light" w:eastAsia="Calibri Light" w:hAnsi="Calibri Light"/>
                <w:b/>
                <w:sz w:val="16"/>
              </w:rPr>
              <w:t>Year 5 Changes of</w:t>
            </w:r>
          </w:p>
          <w:p w:rsidR="00B65E9F" w:rsidRDefault="00B65E9F" w:rsidP="00E413A5">
            <w:pPr>
              <w:spacing w:line="0" w:lineRule="atLeast"/>
              <w:ind w:right="260"/>
              <w:jc w:val="center"/>
              <w:rPr>
                <w:rFonts w:ascii="Calibri Light" w:eastAsia="Calibri Light" w:hAnsi="Calibri Light"/>
                <w:b/>
                <w:sz w:val="16"/>
              </w:rPr>
            </w:pPr>
            <w:r>
              <w:rPr>
                <w:rFonts w:ascii="Calibri Light" w:eastAsia="Calibri Light" w:hAnsi="Calibri Light"/>
                <w:b/>
                <w:sz w:val="16"/>
              </w:rPr>
              <w:t>materials</w:t>
            </w:r>
          </w:p>
        </w:tc>
        <w:tc>
          <w:tcPr>
            <w:tcW w:w="3155" w:type="dxa"/>
            <w:vAlign w:val="bottom"/>
            <w:hideMark/>
          </w:tcPr>
          <w:p w:rsidR="00B65E9F" w:rsidRDefault="00B65E9F" w:rsidP="00E413A5">
            <w:pPr>
              <w:spacing w:line="0" w:lineRule="atLeast"/>
              <w:jc w:val="center"/>
              <w:rPr>
                <w:rFonts w:ascii="Calibri Light" w:eastAsia="Calibri Light" w:hAnsi="Calibri Light"/>
                <w:b/>
                <w:w w:val="94"/>
                <w:sz w:val="16"/>
              </w:rPr>
            </w:pPr>
            <w:r>
              <w:rPr>
                <w:rFonts w:ascii="Calibri Light" w:eastAsia="Calibri Light" w:hAnsi="Calibri Light"/>
                <w:b/>
                <w:w w:val="94"/>
                <w:sz w:val="16"/>
              </w:rPr>
              <w:t>Year 5</w:t>
            </w:r>
          </w:p>
          <w:p w:rsidR="00B65E9F" w:rsidRDefault="00B65E9F" w:rsidP="00E413A5">
            <w:pPr>
              <w:spacing w:line="0" w:lineRule="atLeast"/>
              <w:jc w:val="center"/>
              <w:rPr>
                <w:rFonts w:ascii="Calibri Light" w:eastAsia="Calibri Light" w:hAnsi="Calibri Light"/>
                <w:b/>
                <w:w w:val="97"/>
                <w:sz w:val="16"/>
              </w:rPr>
            </w:pPr>
            <w:r>
              <w:rPr>
                <w:rFonts w:ascii="Calibri Light" w:eastAsia="Calibri Light" w:hAnsi="Calibri Light"/>
                <w:b/>
                <w:w w:val="97"/>
                <w:sz w:val="16"/>
              </w:rPr>
              <w:t>Animals, including</w:t>
            </w:r>
          </w:p>
          <w:p w:rsidR="00B65E9F" w:rsidRDefault="00B65E9F" w:rsidP="00E413A5">
            <w:pPr>
              <w:spacing w:line="0" w:lineRule="atLeast"/>
              <w:jc w:val="center"/>
              <w:rPr>
                <w:rFonts w:ascii="Calibri Light" w:eastAsia="Calibri Light" w:hAnsi="Calibri Light"/>
                <w:b/>
                <w:w w:val="94"/>
                <w:sz w:val="16"/>
              </w:rPr>
            </w:pPr>
            <w:r>
              <w:rPr>
                <w:rFonts w:ascii="Calibri Light" w:eastAsia="Calibri Light" w:hAnsi="Calibri Light"/>
                <w:b/>
                <w:w w:val="97"/>
                <w:sz w:val="16"/>
              </w:rPr>
              <w:t>humans</w:t>
            </w:r>
          </w:p>
        </w:tc>
        <w:tc>
          <w:tcPr>
            <w:tcW w:w="3155" w:type="dxa"/>
            <w:vAlign w:val="bottom"/>
            <w:hideMark/>
          </w:tcPr>
          <w:p w:rsidR="00B65E9F" w:rsidRDefault="00B65E9F" w:rsidP="00E413A5">
            <w:pPr>
              <w:spacing w:line="0" w:lineRule="atLeast"/>
              <w:jc w:val="center"/>
              <w:rPr>
                <w:rFonts w:ascii="Calibri Light" w:eastAsia="Calibri Light" w:hAnsi="Calibri Light"/>
                <w:b/>
                <w:w w:val="94"/>
                <w:sz w:val="16"/>
              </w:rPr>
            </w:pPr>
            <w:r>
              <w:rPr>
                <w:rFonts w:ascii="Calibri Light" w:eastAsia="Calibri Light" w:hAnsi="Calibri Light"/>
                <w:b/>
                <w:w w:val="94"/>
                <w:sz w:val="16"/>
              </w:rPr>
              <w:t>Year 5</w:t>
            </w:r>
          </w:p>
          <w:p w:rsidR="00B65E9F" w:rsidRDefault="00B65E9F" w:rsidP="00E413A5">
            <w:pPr>
              <w:spacing w:line="0" w:lineRule="atLeast"/>
              <w:jc w:val="center"/>
              <w:rPr>
                <w:rFonts w:ascii="Calibri Light" w:eastAsia="Calibri Light" w:hAnsi="Calibri Light"/>
                <w:b/>
                <w:w w:val="94"/>
                <w:sz w:val="16"/>
              </w:rPr>
            </w:pPr>
            <w:r>
              <w:rPr>
                <w:rFonts w:ascii="Calibri Light" w:eastAsia="Calibri Light" w:hAnsi="Calibri Light"/>
                <w:b/>
                <w:w w:val="99"/>
                <w:sz w:val="16"/>
              </w:rPr>
              <w:t>Earth and space</w:t>
            </w:r>
          </w:p>
        </w:tc>
        <w:tc>
          <w:tcPr>
            <w:tcW w:w="3183" w:type="dxa"/>
            <w:vAlign w:val="bottom"/>
            <w:hideMark/>
          </w:tcPr>
          <w:p w:rsidR="00B65E9F" w:rsidRDefault="00B65E9F" w:rsidP="00E413A5">
            <w:pPr>
              <w:spacing w:line="0" w:lineRule="atLeast"/>
              <w:jc w:val="center"/>
              <w:rPr>
                <w:rFonts w:ascii="Calibri Light" w:eastAsia="Calibri Light" w:hAnsi="Calibri Light"/>
                <w:b/>
                <w:w w:val="99"/>
                <w:sz w:val="16"/>
              </w:rPr>
            </w:pPr>
            <w:r>
              <w:rPr>
                <w:rFonts w:ascii="Calibri Light" w:eastAsia="Calibri Light" w:hAnsi="Calibri Light"/>
                <w:b/>
                <w:w w:val="99"/>
                <w:sz w:val="16"/>
              </w:rPr>
              <w:t>Year 5</w:t>
            </w:r>
          </w:p>
          <w:p w:rsidR="00B65E9F" w:rsidRDefault="00B65E9F" w:rsidP="00E413A5">
            <w:pPr>
              <w:spacing w:line="0" w:lineRule="atLeast"/>
              <w:jc w:val="center"/>
              <w:rPr>
                <w:rFonts w:ascii="Calibri Light" w:eastAsia="Calibri Light" w:hAnsi="Calibri Light"/>
                <w:b/>
                <w:w w:val="98"/>
                <w:sz w:val="16"/>
              </w:rPr>
            </w:pPr>
            <w:r>
              <w:rPr>
                <w:rFonts w:ascii="Calibri Light" w:eastAsia="Calibri Light" w:hAnsi="Calibri Light"/>
                <w:b/>
                <w:w w:val="98"/>
                <w:sz w:val="16"/>
              </w:rPr>
              <w:t>Living things and</w:t>
            </w:r>
          </w:p>
          <w:p w:rsidR="00B65E9F" w:rsidRDefault="00B65E9F" w:rsidP="00E413A5">
            <w:pPr>
              <w:spacing w:line="0" w:lineRule="atLeast"/>
              <w:jc w:val="center"/>
              <w:rPr>
                <w:rFonts w:ascii="Calibri Light" w:eastAsia="Calibri Light" w:hAnsi="Calibri Light"/>
                <w:b/>
                <w:w w:val="99"/>
                <w:sz w:val="16"/>
              </w:rPr>
            </w:pPr>
            <w:r>
              <w:rPr>
                <w:rFonts w:ascii="Calibri Light" w:eastAsia="Calibri Light" w:hAnsi="Calibri Light"/>
                <w:b/>
                <w:w w:val="99"/>
                <w:sz w:val="16"/>
              </w:rPr>
              <w:t>their habitats</w:t>
            </w:r>
          </w:p>
        </w:tc>
      </w:tr>
      <w:tr w:rsidR="00B65E9F" w:rsidTr="00B65E9F">
        <w:trPr>
          <w:trHeight w:val="2566"/>
        </w:trPr>
        <w:tc>
          <w:tcPr>
            <w:tcW w:w="3268" w:type="dxa"/>
            <w:vAlign w:val="bottom"/>
            <w:hideMark/>
          </w:tcPr>
          <w:p w:rsidR="00B65E9F" w:rsidRDefault="00B65E9F" w:rsidP="00E413A5">
            <w:pPr>
              <w:spacing w:line="190" w:lineRule="exact"/>
              <w:jc w:val="center"/>
              <w:rPr>
                <w:rFonts w:ascii="Calibri Light" w:eastAsia="Calibri Light" w:hAnsi="Calibri Light"/>
                <w:b/>
                <w:w w:val="98"/>
                <w:sz w:val="16"/>
              </w:rPr>
            </w:pPr>
            <w:r>
              <w:rPr>
                <w:rFonts w:ascii="Calibri Light" w:eastAsia="Calibri Light" w:hAnsi="Calibri Light"/>
                <w:b/>
                <w:w w:val="98"/>
                <w:sz w:val="16"/>
              </w:rPr>
              <w:t>Plan different types of scientific</w:t>
            </w:r>
          </w:p>
          <w:p w:rsidR="00B65E9F" w:rsidRDefault="00B65E9F" w:rsidP="00E413A5">
            <w:pPr>
              <w:spacing w:line="0" w:lineRule="atLeast"/>
              <w:jc w:val="center"/>
              <w:rPr>
                <w:rFonts w:ascii="Calibri Light" w:eastAsia="Calibri Light" w:hAnsi="Calibri Light"/>
                <w:b/>
                <w:w w:val="97"/>
                <w:sz w:val="16"/>
              </w:rPr>
            </w:pPr>
            <w:r>
              <w:rPr>
                <w:rFonts w:ascii="Calibri Light" w:eastAsia="Calibri Light" w:hAnsi="Calibri Light"/>
                <w:b/>
                <w:w w:val="97"/>
                <w:sz w:val="16"/>
              </w:rPr>
              <w:t>enquiries to answer questions,</w:t>
            </w:r>
          </w:p>
          <w:p w:rsidR="00B65E9F" w:rsidRDefault="00B65E9F" w:rsidP="00E413A5">
            <w:pPr>
              <w:spacing w:line="0" w:lineRule="atLeast"/>
              <w:jc w:val="center"/>
              <w:rPr>
                <w:rFonts w:ascii="Calibri Light" w:eastAsia="Calibri Light" w:hAnsi="Calibri Light"/>
                <w:b/>
                <w:w w:val="98"/>
                <w:sz w:val="16"/>
              </w:rPr>
            </w:pPr>
            <w:r>
              <w:rPr>
                <w:rFonts w:ascii="Calibri Light" w:eastAsia="Calibri Light" w:hAnsi="Calibri Light"/>
                <w:b/>
                <w:w w:val="98"/>
                <w:sz w:val="16"/>
              </w:rPr>
              <w:t>including recognising and</w:t>
            </w:r>
          </w:p>
          <w:p w:rsidR="00B65E9F" w:rsidRDefault="00B65E9F" w:rsidP="00E413A5">
            <w:pPr>
              <w:spacing w:line="0" w:lineRule="atLeast"/>
              <w:jc w:val="center"/>
              <w:rPr>
                <w:rFonts w:ascii="Calibri Light" w:eastAsia="Calibri Light" w:hAnsi="Calibri Light"/>
                <w:b/>
                <w:w w:val="98"/>
                <w:sz w:val="16"/>
              </w:rPr>
            </w:pPr>
            <w:r>
              <w:rPr>
                <w:rFonts w:ascii="Calibri Light" w:eastAsia="Calibri Light" w:hAnsi="Calibri Light"/>
                <w:b/>
                <w:w w:val="98"/>
                <w:sz w:val="16"/>
              </w:rPr>
              <w:t>controlling variables where</w:t>
            </w:r>
          </w:p>
          <w:p w:rsidR="00B65E9F" w:rsidRDefault="00B65E9F" w:rsidP="00E413A5">
            <w:pPr>
              <w:spacing w:line="0" w:lineRule="atLeast"/>
              <w:jc w:val="center"/>
              <w:rPr>
                <w:rFonts w:ascii="Calibri Light" w:eastAsia="Calibri Light" w:hAnsi="Calibri Light"/>
                <w:b/>
                <w:w w:val="98"/>
                <w:sz w:val="16"/>
              </w:rPr>
            </w:pPr>
            <w:r>
              <w:rPr>
                <w:rFonts w:ascii="Calibri Light" w:eastAsia="Calibri Light" w:hAnsi="Calibri Light"/>
                <w:b/>
                <w:sz w:val="16"/>
              </w:rPr>
              <w:t>necessary</w:t>
            </w:r>
          </w:p>
        </w:tc>
        <w:tc>
          <w:tcPr>
            <w:tcW w:w="2832" w:type="dxa"/>
            <w:shd w:val="clear" w:color="auto" w:fill="FFCC99"/>
            <w:vAlign w:val="bottom"/>
          </w:tcPr>
          <w:p w:rsidR="00B65E9F" w:rsidRDefault="00B65E9F" w:rsidP="00E413A5">
            <w:pPr>
              <w:spacing w:line="0" w:lineRule="atLeast"/>
              <w:rPr>
                <w:rFonts w:ascii="Times New Roman" w:eastAsia="Times New Roman" w:hAnsi="Times New Roman"/>
                <w:sz w:val="16"/>
              </w:rPr>
            </w:pPr>
          </w:p>
        </w:tc>
        <w:tc>
          <w:tcPr>
            <w:tcW w:w="3155" w:type="dxa"/>
            <w:shd w:val="clear" w:color="auto" w:fill="FFCC99"/>
            <w:vAlign w:val="bottom"/>
          </w:tcPr>
          <w:p w:rsidR="00B65E9F" w:rsidRDefault="00B65E9F" w:rsidP="00E413A5">
            <w:pPr>
              <w:spacing w:line="0" w:lineRule="atLeast"/>
              <w:rPr>
                <w:rFonts w:ascii="Times New Roman" w:eastAsia="Times New Roman" w:hAnsi="Times New Roman"/>
                <w:sz w:val="16"/>
              </w:rPr>
            </w:pPr>
          </w:p>
        </w:tc>
        <w:tc>
          <w:tcPr>
            <w:tcW w:w="3155" w:type="dxa"/>
            <w:shd w:val="clear" w:color="auto" w:fill="FFCC99"/>
            <w:vAlign w:val="bottom"/>
          </w:tcPr>
          <w:p w:rsidR="00B65E9F" w:rsidRDefault="00B65E9F" w:rsidP="00E413A5">
            <w:pPr>
              <w:spacing w:line="0" w:lineRule="atLeast"/>
              <w:rPr>
                <w:rFonts w:ascii="Times New Roman" w:eastAsia="Times New Roman" w:hAnsi="Times New Roman"/>
                <w:sz w:val="16"/>
              </w:rPr>
            </w:pPr>
          </w:p>
        </w:tc>
        <w:tc>
          <w:tcPr>
            <w:tcW w:w="3155" w:type="dxa"/>
            <w:vAlign w:val="bottom"/>
          </w:tcPr>
          <w:p w:rsidR="00B65E9F" w:rsidRDefault="00B65E9F" w:rsidP="00E413A5">
            <w:pPr>
              <w:spacing w:line="0" w:lineRule="atLeast"/>
              <w:rPr>
                <w:rFonts w:ascii="Times New Roman" w:eastAsia="Times New Roman" w:hAnsi="Times New Roman"/>
                <w:sz w:val="16"/>
              </w:rPr>
            </w:pPr>
          </w:p>
        </w:tc>
        <w:tc>
          <w:tcPr>
            <w:tcW w:w="3155" w:type="dxa"/>
            <w:vAlign w:val="bottom"/>
          </w:tcPr>
          <w:p w:rsidR="00B65E9F" w:rsidRDefault="00B65E9F" w:rsidP="00E413A5">
            <w:pPr>
              <w:spacing w:line="0" w:lineRule="atLeast"/>
              <w:rPr>
                <w:rFonts w:ascii="Times New Roman" w:eastAsia="Times New Roman" w:hAnsi="Times New Roman"/>
                <w:sz w:val="16"/>
              </w:rPr>
            </w:pPr>
          </w:p>
        </w:tc>
        <w:tc>
          <w:tcPr>
            <w:tcW w:w="3183" w:type="dxa"/>
            <w:shd w:val="clear" w:color="auto" w:fill="FFCC99"/>
            <w:vAlign w:val="bottom"/>
          </w:tcPr>
          <w:p w:rsidR="00B65E9F" w:rsidRDefault="00B65E9F" w:rsidP="00E413A5">
            <w:pPr>
              <w:spacing w:line="0" w:lineRule="atLeast"/>
              <w:rPr>
                <w:rFonts w:ascii="Times New Roman" w:eastAsia="Times New Roman" w:hAnsi="Times New Roman"/>
                <w:sz w:val="16"/>
              </w:rPr>
            </w:pPr>
          </w:p>
        </w:tc>
      </w:tr>
      <w:tr w:rsidR="00B65E9F" w:rsidTr="00B65E9F">
        <w:trPr>
          <w:trHeight w:val="2073"/>
        </w:trPr>
        <w:tc>
          <w:tcPr>
            <w:tcW w:w="3268" w:type="dxa"/>
            <w:vAlign w:val="bottom"/>
            <w:hideMark/>
          </w:tcPr>
          <w:p w:rsidR="00B65E9F" w:rsidRDefault="00B65E9F" w:rsidP="00E413A5">
            <w:pPr>
              <w:spacing w:line="190" w:lineRule="exact"/>
              <w:jc w:val="center"/>
              <w:rPr>
                <w:rFonts w:ascii="Calibri Light" w:eastAsia="Calibri Light" w:hAnsi="Calibri Light"/>
                <w:b/>
                <w:w w:val="98"/>
                <w:sz w:val="16"/>
              </w:rPr>
            </w:pPr>
            <w:r>
              <w:rPr>
                <w:rFonts w:ascii="Calibri Light" w:eastAsia="Calibri Light" w:hAnsi="Calibri Light"/>
                <w:b/>
                <w:w w:val="98"/>
                <w:sz w:val="16"/>
              </w:rPr>
              <w:t>Take measurements, using a</w:t>
            </w:r>
          </w:p>
          <w:p w:rsidR="00B65E9F" w:rsidRDefault="00B65E9F" w:rsidP="00E413A5">
            <w:pPr>
              <w:spacing w:line="0" w:lineRule="atLeast"/>
              <w:jc w:val="center"/>
              <w:rPr>
                <w:rFonts w:ascii="Calibri Light" w:eastAsia="Calibri Light" w:hAnsi="Calibri Light"/>
                <w:b/>
                <w:w w:val="97"/>
                <w:sz w:val="16"/>
              </w:rPr>
            </w:pPr>
            <w:r>
              <w:rPr>
                <w:rFonts w:ascii="Calibri Light" w:eastAsia="Calibri Light" w:hAnsi="Calibri Light"/>
                <w:b/>
                <w:w w:val="97"/>
                <w:sz w:val="16"/>
              </w:rPr>
              <w:t>range of scientific equipment,</w:t>
            </w:r>
          </w:p>
          <w:p w:rsidR="00B65E9F" w:rsidRDefault="00B65E9F" w:rsidP="00E413A5">
            <w:pPr>
              <w:spacing w:line="0" w:lineRule="atLeast"/>
              <w:jc w:val="center"/>
              <w:rPr>
                <w:rFonts w:ascii="Calibri Light" w:eastAsia="Calibri Light" w:hAnsi="Calibri Light"/>
                <w:b/>
                <w:w w:val="98"/>
                <w:sz w:val="16"/>
              </w:rPr>
            </w:pPr>
            <w:r>
              <w:rPr>
                <w:rFonts w:ascii="Calibri Light" w:eastAsia="Calibri Light" w:hAnsi="Calibri Light"/>
                <w:b/>
                <w:w w:val="98"/>
                <w:sz w:val="16"/>
              </w:rPr>
              <w:t>with increasing accuracy and</w:t>
            </w:r>
          </w:p>
          <w:p w:rsidR="00B65E9F" w:rsidRDefault="00B65E9F" w:rsidP="00E413A5">
            <w:pPr>
              <w:spacing w:line="0" w:lineRule="atLeast"/>
              <w:jc w:val="center"/>
              <w:rPr>
                <w:rFonts w:ascii="Calibri Light" w:eastAsia="Calibri Light" w:hAnsi="Calibri Light"/>
                <w:b/>
                <w:w w:val="97"/>
                <w:sz w:val="16"/>
              </w:rPr>
            </w:pPr>
            <w:r>
              <w:rPr>
                <w:rFonts w:ascii="Calibri Light" w:eastAsia="Calibri Light" w:hAnsi="Calibri Light"/>
                <w:b/>
                <w:w w:val="97"/>
                <w:sz w:val="16"/>
              </w:rPr>
              <w:t>precision, taking repeat</w:t>
            </w:r>
          </w:p>
          <w:p w:rsidR="00B65E9F" w:rsidRDefault="00B65E9F" w:rsidP="00E413A5">
            <w:pPr>
              <w:spacing w:line="0" w:lineRule="atLeast"/>
              <w:jc w:val="center"/>
              <w:rPr>
                <w:rFonts w:ascii="Calibri Light" w:eastAsia="Calibri Light" w:hAnsi="Calibri Light"/>
                <w:b/>
                <w:w w:val="98"/>
                <w:sz w:val="16"/>
              </w:rPr>
            </w:pPr>
            <w:r>
              <w:rPr>
                <w:rFonts w:ascii="Calibri Light" w:eastAsia="Calibri Light" w:hAnsi="Calibri Light"/>
                <w:b/>
                <w:w w:val="98"/>
                <w:sz w:val="16"/>
              </w:rPr>
              <w:t>readings when appropriate</w:t>
            </w:r>
          </w:p>
        </w:tc>
        <w:tc>
          <w:tcPr>
            <w:tcW w:w="2832" w:type="dxa"/>
            <w:shd w:val="clear" w:color="auto" w:fill="FFCC99"/>
            <w:vAlign w:val="bottom"/>
          </w:tcPr>
          <w:p w:rsidR="00B65E9F" w:rsidRDefault="00B65E9F" w:rsidP="00E413A5">
            <w:pPr>
              <w:spacing w:line="0" w:lineRule="atLeast"/>
              <w:rPr>
                <w:rFonts w:ascii="Times New Roman" w:eastAsia="Times New Roman" w:hAnsi="Times New Roman"/>
                <w:sz w:val="16"/>
              </w:rPr>
            </w:pPr>
          </w:p>
        </w:tc>
        <w:tc>
          <w:tcPr>
            <w:tcW w:w="3155" w:type="dxa"/>
            <w:shd w:val="clear" w:color="auto" w:fill="FFCC99"/>
            <w:vAlign w:val="bottom"/>
          </w:tcPr>
          <w:p w:rsidR="00B65E9F" w:rsidRDefault="00B65E9F" w:rsidP="00E413A5">
            <w:pPr>
              <w:spacing w:line="0" w:lineRule="atLeast"/>
              <w:rPr>
                <w:rFonts w:ascii="Times New Roman" w:eastAsia="Times New Roman" w:hAnsi="Times New Roman"/>
                <w:sz w:val="16"/>
              </w:rPr>
            </w:pPr>
          </w:p>
        </w:tc>
        <w:tc>
          <w:tcPr>
            <w:tcW w:w="3155" w:type="dxa"/>
            <w:vAlign w:val="bottom"/>
          </w:tcPr>
          <w:p w:rsidR="00B65E9F" w:rsidRDefault="00B65E9F" w:rsidP="00E413A5">
            <w:pPr>
              <w:spacing w:line="0" w:lineRule="atLeast"/>
              <w:rPr>
                <w:rFonts w:ascii="Times New Roman" w:eastAsia="Times New Roman" w:hAnsi="Times New Roman"/>
                <w:sz w:val="16"/>
              </w:rPr>
            </w:pPr>
          </w:p>
        </w:tc>
        <w:tc>
          <w:tcPr>
            <w:tcW w:w="3155" w:type="dxa"/>
            <w:shd w:val="clear" w:color="auto" w:fill="FFCC99"/>
            <w:vAlign w:val="bottom"/>
          </w:tcPr>
          <w:p w:rsidR="00B65E9F" w:rsidRDefault="00B65E9F" w:rsidP="00E413A5">
            <w:pPr>
              <w:spacing w:line="0" w:lineRule="atLeast"/>
              <w:rPr>
                <w:rFonts w:ascii="Times New Roman" w:eastAsia="Times New Roman" w:hAnsi="Times New Roman"/>
                <w:sz w:val="16"/>
              </w:rPr>
            </w:pPr>
          </w:p>
        </w:tc>
        <w:tc>
          <w:tcPr>
            <w:tcW w:w="3155" w:type="dxa"/>
            <w:shd w:val="clear" w:color="auto" w:fill="FFCC99"/>
            <w:vAlign w:val="bottom"/>
          </w:tcPr>
          <w:p w:rsidR="00B65E9F" w:rsidRDefault="00B65E9F" w:rsidP="00E413A5">
            <w:pPr>
              <w:spacing w:line="0" w:lineRule="atLeast"/>
              <w:rPr>
                <w:rFonts w:ascii="Times New Roman" w:eastAsia="Times New Roman" w:hAnsi="Times New Roman"/>
                <w:sz w:val="16"/>
              </w:rPr>
            </w:pPr>
          </w:p>
        </w:tc>
        <w:tc>
          <w:tcPr>
            <w:tcW w:w="3183" w:type="dxa"/>
            <w:vAlign w:val="bottom"/>
          </w:tcPr>
          <w:p w:rsidR="00B65E9F" w:rsidRDefault="00B65E9F" w:rsidP="00E413A5">
            <w:pPr>
              <w:spacing w:line="0" w:lineRule="atLeast"/>
              <w:rPr>
                <w:rFonts w:ascii="Times New Roman" w:eastAsia="Times New Roman" w:hAnsi="Times New Roman"/>
                <w:sz w:val="16"/>
              </w:rPr>
            </w:pPr>
          </w:p>
        </w:tc>
      </w:tr>
      <w:tr w:rsidR="00B65E9F" w:rsidTr="00B65E9F">
        <w:trPr>
          <w:trHeight w:val="2595"/>
        </w:trPr>
        <w:tc>
          <w:tcPr>
            <w:tcW w:w="3268" w:type="dxa"/>
            <w:vAlign w:val="bottom"/>
          </w:tcPr>
          <w:p w:rsidR="00B65E9F" w:rsidRDefault="00B65E9F" w:rsidP="00E413A5">
            <w:pPr>
              <w:spacing w:line="190" w:lineRule="exact"/>
              <w:jc w:val="center"/>
              <w:rPr>
                <w:rFonts w:ascii="Calibri Light" w:eastAsia="Calibri Light" w:hAnsi="Calibri Light"/>
                <w:b/>
                <w:w w:val="97"/>
                <w:sz w:val="16"/>
              </w:rPr>
            </w:pPr>
            <w:r>
              <w:rPr>
                <w:rFonts w:ascii="Calibri Light" w:eastAsia="Calibri Light" w:hAnsi="Calibri Light"/>
                <w:b/>
                <w:w w:val="97"/>
                <w:sz w:val="16"/>
              </w:rPr>
              <w:t>Record data and results of</w:t>
            </w:r>
          </w:p>
          <w:p w:rsidR="00B65E9F" w:rsidRDefault="00B65E9F" w:rsidP="00E413A5">
            <w:pPr>
              <w:spacing w:line="0" w:lineRule="atLeast"/>
              <w:jc w:val="center"/>
              <w:rPr>
                <w:rFonts w:ascii="Calibri Light" w:eastAsia="Calibri Light" w:hAnsi="Calibri Light"/>
                <w:b/>
                <w:w w:val="97"/>
                <w:sz w:val="16"/>
              </w:rPr>
            </w:pPr>
            <w:r>
              <w:rPr>
                <w:rFonts w:ascii="Calibri Light" w:eastAsia="Calibri Light" w:hAnsi="Calibri Light"/>
                <w:b/>
                <w:w w:val="97"/>
                <w:sz w:val="16"/>
              </w:rPr>
              <w:t>increasing complexity using</w:t>
            </w:r>
          </w:p>
          <w:p w:rsidR="00B65E9F" w:rsidRDefault="00B65E9F" w:rsidP="00E413A5">
            <w:pPr>
              <w:spacing w:line="0" w:lineRule="atLeast"/>
              <w:jc w:val="center"/>
              <w:rPr>
                <w:rFonts w:ascii="Calibri Light" w:eastAsia="Calibri Light" w:hAnsi="Calibri Light"/>
                <w:b/>
                <w:w w:val="98"/>
                <w:sz w:val="16"/>
              </w:rPr>
            </w:pPr>
            <w:r>
              <w:rPr>
                <w:rFonts w:ascii="Calibri Light" w:eastAsia="Calibri Light" w:hAnsi="Calibri Light"/>
                <w:b/>
                <w:w w:val="98"/>
                <w:sz w:val="16"/>
              </w:rPr>
              <w:t>scientific diagrams and labels,</w:t>
            </w:r>
          </w:p>
          <w:p w:rsidR="00B65E9F" w:rsidRDefault="00B65E9F" w:rsidP="00E413A5">
            <w:pPr>
              <w:spacing w:line="0" w:lineRule="atLeast"/>
              <w:jc w:val="center"/>
              <w:rPr>
                <w:rFonts w:ascii="Calibri Light" w:eastAsia="Calibri Light" w:hAnsi="Calibri Light"/>
                <w:b/>
                <w:w w:val="97"/>
                <w:sz w:val="16"/>
              </w:rPr>
            </w:pPr>
            <w:r>
              <w:rPr>
                <w:rFonts w:ascii="Calibri Light" w:eastAsia="Calibri Light" w:hAnsi="Calibri Light"/>
                <w:b/>
                <w:w w:val="97"/>
                <w:sz w:val="16"/>
              </w:rPr>
              <w:t>classification keys, tables,</w:t>
            </w:r>
          </w:p>
          <w:p w:rsidR="00B65E9F" w:rsidRDefault="00B65E9F" w:rsidP="00E413A5">
            <w:pPr>
              <w:spacing w:line="0" w:lineRule="atLeast"/>
              <w:jc w:val="center"/>
              <w:rPr>
                <w:rFonts w:ascii="Calibri Light" w:eastAsia="Calibri Light" w:hAnsi="Calibri Light"/>
                <w:b/>
                <w:w w:val="98"/>
                <w:sz w:val="16"/>
              </w:rPr>
            </w:pPr>
            <w:r>
              <w:rPr>
                <w:rFonts w:ascii="Calibri Light" w:eastAsia="Calibri Light" w:hAnsi="Calibri Light"/>
                <w:b/>
                <w:w w:val="98"/>
                <w:sz w:val="16"/>
              </w:rPr>
              <w:t>scatter graphs, bar and line</w:t>
            </w:r>
          </w:p>
          <w:p w:rsidR="00B65E9F" w:rsidRDefault="00B65E9F" w:rsidP="00E413A5">
            <w:pPr>
              <w:spacing w:line="0" w:lineRule="atLeast"/>
              <w:jc w:val="center"/>
              <w:rPr>
                <w:rFonts w:ascii="Times New Roman" w:eastAsia="Times New Roman" w:hAnsi="Times New Roman"/>
                <w:sz w:val="17"/>
              </w:rPr>
            </w:pPr>
            <w:r>
              <w:rPr>
                <w:rFonts w:ascii="Calibri Light" w:eastAsia="Calibri Light" w:hAnsi="Calibri Light"/>
                <w:b/>
                <w:sz w:val="16"/>
              </w:rPr>
              <w:t>graphs</w:t>
            </w:r>
          </w:p>
        </w:tc>
        <w:tc>
          <w:tcPr>
            <w:tcW w:w="2832" w:type="dxa"/>
            <w:shd w:val="clear" w:color="auto" w:fill="auto"/>
            <w:vAlign w:val="bottom"/>
          </w:tcPr>
          <w:p w:rsidR="00B65E9F" w:rsidRDefault="00B65E9F" w:rsidP="00E413A5">
            <w:pPr>
              <w:spacing w:line="0" w:lineRule="atLeast"/>
              <w:rPr>
                <w:rFonts w:ascii="Times New Roman" w:eastAsia="Times New Roman" w:hAnsi="Times New Roman"/>
                <w:sz w:val="17"/>
              </w:rPr>
            </w:pPr>
          </w:p>
        </w:tc>
        <w:tc>
          <w:tcPr>
            <w:tcW w:w="3155" w:type="dxa"/>
            <w:shd w:val="clear" w:color="auto" w:fill="FFCC99"/>
            <w:vAlign w:val="bottom"/>
          </w:tcPr>
          <w:p w:rsidR="00B65E9F" w:rsidRDefault="00B65E9F" w:rsidP="00E413A5">
            <w:pPr>
              <w:spacing w:line="0" w:lineRule="atLeast"/>
              <w:rPr>
                <w:rFonts w:ascii="Times New Roman" w:eastAsia="Times New Roman" w:hAnsi="Times New Roman"/>
                <w:sz w:val="17"/>
              </w:rPr>
            </w:pPr>
          </w:p>
        </w:tc>
        <w:tc>
          <w:tcPr>
            <w:tcW w:w="3155" w:type="dxa"/>
            <w:vAlign w:val="bottom"/>
          </w:tcPr>
          <w:p w:rsidR="00B65E9F" w:rsidRDefault="00B65E9F" w:rsidP="00E413A5">
            <w:pPr>
              <w:spacing w:line="0" w:lineRule="atLeast"/>
              <w:rPr>
                <w:rFonts w:ascii="Times New Roman" w:eastAsia="Times New Roman" w:hAnsi="Times New Roman"/>
                <w:sz w:val="17"/>
              </w:rPr>
            </w:pPr>
          </w:p>
        </w:tc>
        <w:tc>
          <w:tcPr>
            <w:tcW w:w="3155" w:type="dxa"/>
            <w:shd w:val="clear" w:color="auto" w:fill="FFCC99"/>
            <w:vAlign w:val="bottom"/>
          </w:tcPr>
          <w:p w:rsidR="00B65E9F" w:rsidRDefault="00B65E9F" w:rsidP="00E413A5">
            <w:pPr>
              <w:spacing w:line="0" w:lineRule="atLeast"/>
              <w:rPr>
                <w:rFonts w:ascii="Times New Roman" w:eastAsia="Times New Roman" w:hAnsi="Times New Roman"/>
                <w:sz w:val="17"/>
              </w:rPr>
            </w:pPr>
          </w:p>
        </w:tc>
        <w:tc>
          <w:tcPr>
            <w:tcW w:w="3155" w:type="dxa"/>
            <w:shd w:val="clear" w:color="auto" w:fill="auto"/>
            <w:vAlign w:val="bottom"/>
          </w:tcPr>
          <w:p w:rsidR="00B65E9F" w:rsidRDefault="00B65E9F" w:rsidP="00E413A5">
            <w:pPr>
              <w:spacing w:line="0" w:lineRule="atLeast"/>
              <w:rPr>
                <w:rFonts w:ascii="Times New Roman" w:eastAsia="Times New Roman" w:hAnsi="Times New Roman"/>
                <w:sz w:val="17"/>
              </w:rPr>
            </w:pPr>
          </w:p>
        </w:tc>
        <w:tc>
          <w:tcPr>
            <w:tcW w:w="3183" w:type="dxa"/>
            <w:vAlign w:val="bottom"/>
          </w:tcPr>
          <w:p w:rsidR="00B65E9F" w:rsidRDefault="00B65E9F" w:rsidP="00E413A5">
            <w:pPr>
              <w:spacing w:line="0" w:lineRule="atLeast"/>
              <w:rPr>
                <w:rFonts w:ascii="Times New Roman" w:eastAsia="Times New Roman" w:hAnsi="Times New Roman"/>
                <w:sz w:val="17"/>
              </w:rPr>
            </w:pPr>
          </w:p>
        </w:tc>
      </w:tr>
      <w:tr w:rsidR="00B65E9F" w:rsidTr="00B65E9F">
        <w:trPr>
          <w:trHeight w:val="1755"/>
        </w:trPr>
        <w:tc>
          <w:tcPr>
            <w:tcW w:w="3268" w:type="dxa"/>
            <w:vAlign w:val="bottom"/>
            <w:hideMark/>
          </w:tcPr>
          <w:p w:rsidR="00B65E9F" w:rsidRDefault="00B65E9F" w:rsidP="00E413A5">
            <w:pPr>
              <w:spacing w:line="193" w:lineRule="exact"/>
              <w:jc w:val="center"/>
              <w:rPr>
                <w:rFonts w:ascii="Calibri Light" w:eastAsia="Calibri Light" w:hAnsi="Calibri Light"/>
                <w:b/>
                <w:w w:val="98"/>
                <w:sz w:val="16"/>
              </w:rPr>
            </w:pPr>
            <w:r>
              <w:rPr>
                <w:rFonts w:ascii="Calibri Light" w:eastAsia="Calibri Light" w:hAnsi="Calibri Light"/>
                <w:b/>
                <w:w w:val="98"/>
                <w:sz w:val="16"/>
              </w:rPr>
              <w:t>Use test results to make</w:t>
            </w:r>
          </w:p>
          <w:p w:rsidR="00B65E9F" w:rsidRDefault="00B65E9F" w:rsidP="00E413A5">
            <w:pPr>
              <w:spacing w:line="0" w:lineRule="atLeast"/>
              <w:jc w:val="center"/>
              <w:rPr>
                <w:rFonts w:ascii="Calibri Light" w:eastAsia="Calibri Light" w:hAnsi="Calibri Light"/>
                <w:b/>
                <w:w w:val="99"/>
                <w:sz w:val="16"/>
              </w:rPr>
            </w:pPr>
            <w:r>
              <w:rPr>
                <w:rFonts w:ascii="Calibri Light" w:eastAsia="Calibri Light" w:hAnsi="Calibri Light"/>
                <w:b/>
                <w:w w:val="99"/>
                <w:sz w:val="16"/>
              </w:rPr>
              <w:t>predictions to set up further</w:t>
            </w:r>
          </w:p>
          <w:p w:rsidR="00B65E9F" w:rsidRDefault="00B65E9F" w:rsidP="00E413A5">
            <w:pPr>
              <w:spacing w:line="0" w:lineRule="atLeast"/>
              <w:jc w:val="center"/>
              <w:rPr>
                <w:rFonts w:ascii="Calibri Light" w:eastAsia="Calibri Light" w:hAnsi="Calibri Light"/>
                <w:b/>
                <w:w w:val="98"/>
                <w:sz w:val="16"/>
              </w:rPr>
            </w:pPr>
            <w:r>
              <w:rPr>
                <w:rFonts w:ascii="Calibri Light" w:eastAsia="Calibri Light" w:hAnsi="Calibri Light"/>
                <w:b/>
                <w:w w:val="97"/>
                <w:sz w:val="16"/>
              </w:rPr>
              <w:t>comparative and fair tests</w:t>
            </w:r>
          </w:p>
        </w:tc>
        <w:tc>
          <w:tcPr>
            <w:tcW w:w="2832" w:type="dxa"/>
            <w:vAlign w:val="bottom"/>
          </w:tcPr>
          <w:p w:rsidR="00B65E9F" w:rsidRDefault="00B65E9F" w:rsidP="00E413A5">
            <w:pPr>
              <w:spacing w:line="0" w:lineRule="atLeast"/>
              <w:rPr>
                <w:rFonts w:ascii="Times New Roman" w:eastAsia="Times New Roman" w:hAnsi="Times New Roman"/>
                <w:sz w:val="16"/>
              </w:rPr>
            </w:pPr>
          </w:p>
        </w:tc>
        <w:tc>
          <w:tcPr>
            <w:tcW w:w="3155" w:type="dxa"/>
            <w:shd w:val="clear" w:color="auto" w:fill="FFCC99"/>
            <w:vAlign w:val="bottom"/>
          </w:tcPr>
          <w:p w:rsidR="00B65E9F" w:rsidRDefault="00B65E9F" w:rsidP="00E413A5">
            <w:pPr>
              <w:spacing w:line="0" w:lineRule="atLeast"/>
              <w:rPr>
                <w:rFonts w:ascii="Times New Roman" w:eastAsia="Times New Roman" w:hAnsi="Times New Roman"/>
                <w:sz w:val="16"/>
              </w:rPr>
            </w:pPr>
          </w:p>
        </w:tc>
        <w:tc>
          <w:tcPr>
            <w:tcW w:w="3155" w:type="dxa"/>
            <w:shd w:val="clear" w:color="auto" w:fill="FFCC99"/>
            <w:vAlign w:val="bottom"/>
          </w:tcPr>
          <w:p w:rsidR="00B65E9F" w:rsidRDefault="00B65E9F" w:rsidP="00E413A5">
            <w:pPr>
              <w:spacing w:line="0" w:lineRule="atLeast"/>
              <w:rPr>
                <w:rFonts w:ascii="Times New Roman" w:eastAsia="Times New Roman" w:hAnsi="Times New Roman"/>
                <w:sz w:val="16"/>
              </w:rPr>
            </w:pPr>
          </w:p>
        </w:tc>
        <w:tc>
          <w:tcPr>
            <w:tcW w:w="3155" w:type="dxa"/>
            <w:vAlign w:val="bottom"/>
          </w:tcPr>
          <w:p w:rsidR="00B65E9F" w:rsidRDefault="00B65E9F" w:rsidP="00E413A5">
            <w:pPr>
              <w:spacing w:line="0" w:lineRule="atLeast"/>
              <w:rPr>
                <w:rFonts w:ascii="Times New Roman" w:eastAsia="Times New Roman" w:hAnsi="Times New Roman"/>
                <w:sz w:val="16"/>
              </w:rPr>
            </w:pPr>
          </w:p>
        </w:tc>
        <w:tc>
          <w:tcPr>
            <w:tcW w:w="3155" w:type="dxa"/>
            <w:shd w:val="clear" w:color="auto" w:fill="FFCC99"/>
            <w:vAlign w:val="bottom"/>
          </w:tcPr>
          <w:p w:rsidR="00B65E9F" w:rsidRDefault="00B65E9F" w:rsidP="00E413A5">
            <w:pPr>
              <w:spacing w:line="0" w:lineRule="atLeast"/>
              <w:rPr>
                <w:rFonts w:ascii="Times New Roman" w:eastAsia="Times New Roman" w:hAnsi="Times New Roman"/>
                <w:sz w:val="16"/>
              </w:rPr>
            </w:pPr>
          </w:p>
        </w:tc>
        <w:tc>
          <w:tcPr>
            <w:tcW w:w="3183" w:type="dxa"/>
            <w:vAlign w:val="bottom"/>
          </w:tcPr>
          <w:p w:rsidR="00B65E9F" w:rsidRDefault="00B65E9F" w:rsidP="00E413A5">
            <w:pPr>
              <w:spacing w:line="0" w:lineRule="atLeast"/>
              <w:rPr>
                <w:rFonts w:ascii="Times New Roman" w:eastAsia="Times New Roman" w:hAnsi="Times New Roman"/>
                <w:sz w:val="16"/>
              </w:rPr>
            </w:pPr>
          </w:p>
        </w:tc>
      </w:tr>
      <w:tr w:rsidR="00B65E9F" w:rsidTr="00B65E9F">
        <w:trPr>
          <w:trHeight w:val="1968"/>
        </w:trPr>
        <w:tc>
          <w:tcPr>
            <w:tcW w:w="3268" w:type="dxa"/>
            <w:vAlign w:val="bottom"/>
            <w:hideMark/>
          </w:tcPr>
          <w:p w:rsidR="00B65E9F" w:rsidRDefault="00B65E9F" w:rsidP="00E413A5">
            <w:pPr>
              <w:spacing w:line="193" w:lineRule="exact"/>
              <w:jc w:val="center"/>
              <w:rPr>
                <w:rFonts w:ascii="Calibri Light" w:eastAsia="Calibri Light" w:hAnsi="Calibri Light"/>
                <w:b/>
                <w:w w:val="97"/>
                <w:sz w:val="16"/>
              </w:rPr>
            </w:pPr>
            <w:r>
              <w:rPr>
                <w:rFonts w:ascii="Calibri Light" w:eastAsia="Calibri Light" w:hAnsi="Calibri Light"/>
                <w:b/>
                <w:w w:val="97"/>
                <w:sz w:val="16"/>
              </w:rPr>
              <w:t>Report &amp; present findings from</w:t>
            </w:r>
          </w:p>
          <w:p w:rsidR="00B65E9F" w:rsidRDefault="00B65E9F" w:rsidP="00E413A5">
            <w:pPr>
              <w:spacing w:line="0" w:lineRule="atLeast"/>
              <w:jc w:val="center"/>
              <w:rPr>
                <w:rFonts w:ascii="Calibri Light" w:eastAsia="Calibri Light" w:hAnsi="Calibri Light"/>
                <w:b/>
                <w:w w:val="98"/>
                <w:sz w:val="16"/>
              </w:rPr>
            </w:pPr>
            <w:r>
              <w:rPr>
                <w:rFonts w:ascii="Calibri Light" w:eastAsia="Calibri Light" w:hAnsi="Calibri Light"/>
                <w:b/>
                <w:w w:val="98"/>
                <w:sz w:val="16"/>
              </w:rPr>
              <w:t>enquiries, including conclusions,</w:t>
            </w:r>
          </w:p>
          <w:p w:rsidR="00B65E9F" w:rsidRDefault="00B65E9F" w:rsidP="00E413A5">
            <w:pPr>
              <w:spacing w:line="0" w:lineRule="atLeast"/>
              <w:jc w:val="center"/>
              <w:rPr>
                <w:rFonts w:ascii="Calibri Light" w:eastAsia="Calibri Light" w:hAnsi="Calibri Light"/>
                <w:b/>
                <w:w w:val="98"/>
                <w:sz w:val="16"/>
              </w:rPr>
            </w:pPr>
            <w:r>
              <w:rPr>
                <w:rFonts w:ascii="Calibri Light" w:eastAsia="Calibri Light" w:hAnsi="Calibri Light"/>
                <w:b/>
                <w:w w:val="98"/>
                <w:sz w:val="16"/>
              </w:rPr>
              <w:t>relationships &amp; explanations of /</w:t>
            </w:r>
          </w:p>
          <w:p w:rsidR="00B65E9F" w:rsidRDefault="00B65E9F" w:rsidP="00E413A5">
            <w:pPr>
              <w:spacing w:line="0" w:lineRule="atLeast"/>
              <w:jc w:val="center"/>
              <w:rPr>
                <w:rFonts w:ascii="Calibri Light" w:eastAsia="Calibri Light" w:hAnsi="Calibri Light"/>
                <w:b/>
                <w:w w:val="98"/>
                <w:sz w:val="16"/>
              </w:rPr>
            </w:pPr>
            <w:r>
              <w:rPr>
                <w:rFonts w:ascii="Calibri Light" w:eastAsia="Calibri Light" w:hAnsi="Calibri Light"/>
                <w:b/>
                <w:w w:val="98"/>
                <w:sz w:val="16"/>
              </w:rPr>
              <w:t>validity of results, in oral and</w:t>
            </w:r>
          </w:p>
          <w:p w:rsidR="00B65E9F" w:rsidRDefault="00B65E9F" w:rsidP="00E413A5">
            <w:pPr>
              <w:spacing w:line="0" w:lineRule="atLeast"/>
              <w:jc w:val="center"/>
              <w:rPr>
                <w:rFonts w:ascii="Calibri Light" w:eastAsia="Calibri Light" w:hAnsi="Calibri Light"/>
                <w:b/>
                <w:w w:val="97"/>
                <w:sz w:val="16"/>
              </w:rPr>
            </w:pPr>
            <w:r>
              <w:rPr>
                <w:rFonts w:ascii="Calibri Light" w:eastAsia="Calibri Light" w:hAnsi="Calibri Light"/>
                <w:b/>
                <w:w w:val="97"/>
                <w:sz w:val="16"/>
              </w:rPr>
              <w:t>written forms such as displays</w:t>
            </w:r>
          </w:p>
          <w:p w:rsidR="00B65E9F" w:rsidRDefault="00B65E9F" w:rsidP="00E413A5">
            <w:pPr>
              <w:spacing w:line="0" w:lineRule="atLeast"/>
              <w:jc w:val="center"/>
              <w:rPr>
                <w:rFonts w:ascii="Calibri Light" w:eastAsia="Calibri Light" w:hAnsi="Calibri Light"/>
                <w:b/>
                <w:w w:val="97"/>
                <w:sz w:val="16"/>
              </w:rPr>
            </w:pPr>
            <w:r>
              <w:rPr>
                <w:rFonts w:ascii="Calibri Light" w:eastAsia="Calibri Light" w:hAnsi="Calibri Light"/>
                <w:b/>
                <w:w w:val="97"/>
                <w:sz w:val="16"/>
              </w:rPr>
              <w:t>and other presentations</w:t>
            </w:r>
          </w:p>
        </w:tc>
        <w:tc>
          <w:tcPr>
            <w:tcW w:w="2832" w:type="dxa"/>
            <w:shd w:val="clear" w:color="auto" w:fill="FFCC99"/>
            <w:vAlign w:val="bottom"/>
          </w:tcPr>
          <w:p w:rsidR="00B65E9F" w:rsidRDefault="00B65E9F" w:rsidP="00E413A5">
            <w:pPr>
              <w:spacing w:line="0" w:lineRule="atLeast"/>
              <w:rPr>
                <w:rFonts w:ascii="Times New Roman" w:eastAsia="Times New Roman" w:hAnsi="Times New Roman"/>
                <w:sz w:val="16"/>
              </w:rPr>
            </w:pPr>
          </w:p>
        </w:tc>
        <w:tc>
          <w:tcPr>
            <w:tcW w:w="3155" w:type="dxa"/>
            <w:shd w:val="clear" w:color="auto" w:fill="FFCC99"/>
            <w:vAlign w:val="bottom"/>
          </w:tcPr>
          <w:p w:rsidR="00B65E9F" w:rsidRDefault="00B65E9F" w:rsidP="00E413A5">
            <w:pPr>
              <w:spacing w:line="0" w:lineRule="atLeast"/>
              <w:rPr>
                <w:rFonts w:ascii="Times New Roman" w:eastAsia="Times New Roman" w:hAnsi="Times New Roman"/>
                <w:sz w:val="16"/>
              </w:rPr>
            </w:pPr>
          </w:p>
        </w:tc>
        <w:tc>
          <w:tcPr>
            <w:tcW w:w="3155" w:type="dxa"/>
            <w:shd w:val="clear" w:color="auto" w:fill="FFCC99"/>
            <w:vAlign w:val="bottom"/>
          </w:tcPr>
          <w:p w:rsidR="00B65E9F" w:rsidRDefault="00B65E9F" w:rsidP="00E413A5">
            <w:pPr>
              <w:spacing w:line="0" w:lineRule="atLeast"/>
              <w:rPr>
                <w:rFonts w:ascii="Times New Roman" w:eastAsia="Times New Roman" w:hAnsi="Times New Roman"/>
                <w:sz w:val="16"/>
              </w:rPr>
            </w:pPr>
          </w:p>
        </w:tc>
        <w:tc>
          <w:tcPr>
            <w:tcW w:w="3155" w:type="dxa"/>
            <w:shd w:val="clear" w:color="auto" w:fill="FFCC99"/>
            <w:vAlign w:val="bottom"/>
          </w:tcPr>
          <w:p w:rsidR="00B65E9F" w:rsidRDefault="00B65E9F" w:rsidP="00E413A5">
            <w:pPr>
              <w:spacing w:line="0" w:lineRule="atLeast"/>
              <w:rPr>
                <w:rFonts w:ascii="Times New Roman" w:eastAsia="Times New Roman" w:hAnsi="Times New Roman"/>
                <w:sz w:val="16"/>
              </w:rPr>
            </w:pPr>
          </w:p>
        </w:tc>
        <w:tc>
          <w:tcPr>
            <w:tcW w:w="3155" w:type="dxa"/>
            <w:shd w:val="clear" w:color="auto" w:fill="FFCC99"/>
            <w:vAlign w:val="bottom"/>
          </w:tcPr>
          <w:p w:rsidR="00B65E9F" w:rsidRDefault="00B65E9F" w:rsidP="00E413A5">
            <w:pPr>
              <w:spacing w:line="0" w:lineRule="atLeast"/>
              <w:rPr>
                <w:rFonts w:ascii="Times New Roman" w:eastAsia="Times New Roman" w:hAnsi="Times New Roman"/>
                <w:sz w:val="16"/>
              </w:rPr>
            </w:pPr>
          </w:p>
        </w:tc>
        <w:tc>
          <w:tcPr>
            <w:tcW w:w="3183" w:type="dxa"/>
            <w:shd w:val="clear" w:color="auto" w:fill="FFCC99"/>
            <w:vAlign w:val="bottom"/>
          </w:tcPr>
          <w:p w:rsidR="00B65E9F" w:rsidRDefault="00B65E9F" w:rsidP="00E413A5">
            <w:pPr>
              <w:spacing w:line="0" w:lineRule="atLeast"/>
              <w:rPr>
                <w:rFonts w:ascii="Times New Roman" w:eastAsia="Times New Roman" w:hAnsi="Times New Roman"/>
                <w:sz w:val="16"/>
              </w:rPr>
            </w:pPr>
          </w:p>
        </w:tc>
      </w:tr>
      <w:tr w:rsidR="00B65E9F" w:rsidTr="00B65E9F">
        <w:trPr>
          <w:trHeight w:val="1549"/>
        </w:trPr>
        <w:tc>
          <w:tcPr>
            <w:tcW w:w="3268" w:type="dxa"/>
            <w:vAlign w:val="bottom"/>
            <w:hideMark/>
          </w:tcPr>
          <w:p w:rsidR="00B65E9F" w:rsidRDefault="00B65E9F" w:rsidP="00E413A5">
            <w:pPr>
              <w:spacing w:line="190" w:lineRule="exact"/>
              <w:jc w:val="center"/>
              <w:rPr>
                <w:rFonts w:ascii="Calibri Light" w:eastAsia="Calibri Light" w:hAnsi="Calibri Light"/>
                <w:b/>
                <w:w w:val="97"/>
                <w:sz w:val="16"/>
              </w:rPr>
            </w:pPr>
            <w:r>
              <w:rPr>
                <w:rFonts w:ascii="Calibri Light" w:eastAsia="Calibri Light" w:hAnsi="Calibri Light"/>
                <w:b/>
                <w:w w:val="97"/>
                <w:sz w:val="16"/>
              </w:rPr>
              <w:t>Identify scientific evidence that</w:t>
            </w:r>
          </w:p>
          <w:p w:rsidR="00B65E9F" w:rsidRDefault="00B65E9F" w:rsidP="00E413A5">
            <w:pPr>
              <w:spacing w:line="0" w:lineRule="atLeast"/>
              <w:jc w:val="center"/>
              <w:rPr>
                <w:rFonts w:ascii="Calibri Light" w:eastAsia="Calibri Light" w:hAnsi="Calibri Light"/>
                <w:b/>
                <w:w w:val="97"/>
                <w:sz w:val="16"/>
              </w:rPr>
            </w:pPr>
            <w:r>
              <w:rPr>
                <w:rFonts w:ascii="Calibri Light" w:eastAsia="Calibri Light" w:hAnsi="Calibri Light"/>
                <w:b/>
                <w:w w:val="97"/>
                <w:sz w:val="16"/>
              </w:rPr>
              <w:t>has been used to support or</w:t>
            </w:r>
          </w:p>
          <w:p w:rsidR="00B65E9F" w:rsidRDefault="00B65E9F" w:rsidP="00E413A5">
            <w:pPr>
              <w:spacing w:line="0" w:lineRule="atLeast"/>
              <w:jc w:val="center"/>
              <w:rPr>
                <w:rFonts w:ascii="Calibri Light" w:eastAsia="Calibri Light" w:hAnsi="Calibri Light"/>
                <w:b/>
                <w:w w:val="97"/>
                <w:sz w:val="16"/>
              </w:rPr>
            </w:pPr>
            <w:r>
              <w:rPr>
                <w:rFonts w:ascii="Calibri Light" w:eastAsia="Calibri Light" w:hAnsi="Calibri Light"/>
                <w:b/>
                <w:w w:val="98"/>
                <w:sz w:val="16"/>
              </w:rPr>
              <w:t>refute ideas or arguments</w:t>
            </w:r>
          </w:p>
        </w:tc>
        <w:tc>
          <w:tcPr>
            <w:tcW w:w="2832" w:type="dxa"/>
            <w:shd w:val="clear" w:color="auto" w:fill="FFCC99"/>
            <w:vAlign w:val="bottom"/>
          </w:tcPr>
          <w:p w:rsidR="00B65E9F" w:rsidRDefault="00B65E9F" w:rsidP="00E413A5">
            <w:pPr>
              <w:spacing w:line="0" w:lineRule="atLeast"/>
              <w:rPr>
                <w:rFonts w:ascii="Times New Roman" w:eastAsia="Times New Roman" w:hAnsi="Times New Roman"/>
                <w:sz w:val="16"/>
              </w:rPr>
            </w:pPr>
          </w:p>
        </w:tc>
        <w:tc>
          <w:tcPr>
            <w:tcW w:w="3155" w:type="dxa"/>
            <w:vAlign w:val="bottom"/>
          </w:tcPr>
          <w:p w:rsidR="00B65E9F" w:rsidRDefault="00B65E9F" w:rsidP="00E413A5">
            <w:pPr>
              <w:spacing w:line="0" w:lineRule="atLeast"/>
              <w:rPr>
                <w:rFonts w:ascii="Times New Roman" w:eastAsia="Times New Roman" w:hAnsi="Times New Roman"/>
                <w:sz w:val="16"/>
              </w:rPr>
            </w:pPr>
          </w:p>
        </w:tc>
        <w:tc>
          <w:tcPr>
            <w:tcW w:w="3155" w:type="dxa"/>
            <w:shd w:val="clear" w:color="auto" w:fill="FFCC99"/>
            <w:vAlign w:val="bottom"/>
          </w:tcPr>
          <w:p w:rsidR="00B65E9F" w:rsidRDefault="00B65E9F" w:rsidP="00E413A5">
            <w:pPr>
              <w:spacing w:line="0" w:lineRule="atLeast"/>
              <w:rPr>
                <w:rFonts w:ascii="Times New Roman" w:eastAsia="Times New Roman" w:hAnsi="Times New Roman"/>
                <w:sz w:val="16"/>
              </w:rPr>
            </w:pPr>
          </w:p>
        </w:tc>
        <w:tc>
          <w:tcPr>
            <w:tcW w:w="3155" w:type="dxa"/>
            <w:shd w:val="clear" w:color="auto" w:fill="FFCC99"/>
            <w:vAlign w:val="bottom"/>
          </w:tcPr>
          <w:p w:rsidR="00B65E9F" w:rsidRDefault="00B65E9F" w:rsidP="00E413A5">
            <w:pPr>
              <w:spacing w:line="0" w:lineRule="atLeast"/>
              <w:rPr>
                <w:rFonts w:ascii="Times New Roman" w:eastAsia="Times New Roman" w:hAnsi="Times New Roman"/>
                <w:sz w:val="16"/>
              </w:rPr>
            </w:pPr>
          </w:p>
        </w:tc>
        <w:tc>
          <w:tcPr>
            <w:tcW w:w="3155" w:type="dxa"/>
            <w:shd w:val="clear" w:color="auto" w:fill="FFCC99"/>
            <w:vAlign w:val="bottom"/>
          </w:tcPr>
          <w:p w:rsidR="00B65E9F" w:rsidRDefault="00B65E9F" w:rsidP="00E413A5">
            <w:pPr>
              <w:spacing w:line="0" w:lineRule="atLeast"/>
              <w:rPr>
                <w:rFonts w:ascii="Times New Roman" w:eastAsia="Times New Roman" w:hAnsi="Times New Roman"/>
                <w:sz w:val="16"/>
              </w:rPr>
            </w:pPr>
          </w:p>
        </w:tc>
        <w:tc>
          <w:tcPr>
            <w:tcW w:w="3183" w:type="dxa"/>
            <w:shd w:val="clear" w:color="auto" w:fill="FFCC99"/>
            <w:vAlign w:val="bottom"/>
          </w:tcPr>
          <w:p w:rsidR="00B65E9F" w:rsidRDefault="00B65E9F" w:rsidP="00E413A5">
            <w:pPr>
              <w:spacing w:line="0" w:lineRule="atLeast"/>
              <w:rPr>
                <w:rFonts w:ascii="Times New Roman" w:eastAsia="Times New Roman" w:hAnsi="Times New Roman"/>
                <w:sz w:val="16"/>
              </w:rPr>
            </w:pPr>
          </w:p>
        </w:tc>
      </w:tr>
    </w:tbl>
    <w:p w:rsidR="005D3076" w:rsidRDefault="005D3076"/>
    <w:p w:rsidR="005D3076" w:rsidRDefault="005D3076"/>
    <w:tbl>
      <w:tblPr>
        <w:tblStyle w:val="TableGrid"/>
        <w:tblW w:w="0" w:type="auto"/>
        <w:tblLook w:val="04A0" w:firstRow="1" w:lastRow="0" w:firstColumn="1" w:lastColumn="0" w:noHBand="0" w:noVBand="1"/>
      </w:tblPr>
      <w:tblGrid>
        <w:gridCol w:w="1271"/>
        <w:gridCol w:w="2290"/>
        <w:gridCol w:w="2686"/>
        <w:gridCol w:w="2686"/>
        <w:gridCol w:w="2685"/>
        <w:gridCol w:w="2686"/>
        <w:gridCol w:w="2686"/>
        <w:gridCol w:w="2685"/>
        <w:gridCol w:w="2686"/>
      </w:tblGrid>
      <w:tr w:rsidR="00037A2D" w:rsidTr="00DF5543">
        <w:trPr>
          <w:cantSplit/>
          <w:trHeight w:val="1134"/>
        </w:trPr>
        <w:tc>
          <w:tcPr>
            <w:tcW w:w="1271" w:type="dxa"/>
            <w:textDirection w:val="tbRl"/>
          </w:tcPr>
          <w:p w:rsidR="00086887" w:rsidRPr="00473CA1" w:rsidRDefault="00086887" w:rsidP="00744C88">
            <w:pPr>
              <w:ind w:left="113" w:right="113"/>
              <w:jc w:val="center"/>
              <w:rPr>
                <w:b/>
                <w:sz w:val="18"/>
                <w:szCs w:val="18"/>
              </w:rPr>
            </w:pPr>
            <w:r w:rsidRPr="00473CA1">
              <w:rPr>
                <w:b/>
                <w:sz w:val="18"/>
                <w:szCs w:val="18"/>
              </w:rPr>
              <w:lastRenderedPageBreak/>
              <w:t>Topic</w:t>
            </w:r>
          </w:p>
        </w:tc>
        <w:tc>
          <w:tcPr>
            <w:tcW w:w="2290" w:type="dxa"/>
          </w:tcPr>
          <w:p w:rsidR="00086887" w:rsidRPr="00473CA1" w:rsidRDefault="00086887" w:rsidP="00744C88">
            <w:pPr>
              <w:jc w:val="center"/>
              <w:rPr>
                <w:b/>
                <w:sz w:val="18"/>
                <w:szCs w:val="18"/>
              </w:rPr>
            </w:pPr>
            <w:r w:rsidRPr="00473CA1">
              <w:rPr>
                <w:b/>
                <w:sz w:val="18"/>
                <w:szCs w:val="18"/>
              </w:rPr>
              <w:t>National curriculum</w:t>
            </w:r>
          </w:p>
        </w:tc>
        <w:tc>
          <w:tcPr>
            <w:tcW w:w="2686" w:type="dxa"/>
          </w:tcPr>
          <w:p w:rsidR="00086887" w:rsidRPr="00473CA1" w:rsidRDefault="00086887" w:rsidP="00744C88">
            <w:pPr>
              <w:jc w:val="center"/>
              <w:rPr>
                <w:b/>
                <w:sz w:val="18"/>
                <w:szCs w:val="18"/>
              </w:rPr>
            </w:pPr>
            <w:r w:rsidRPr="00473CA1">
              <w:rPr>
                <w:b/>
                <w:sz w:val="18"/>
                <w:szCs w:val="18"/>
              </w:rPr>
              <w:t>Progression</w:t>
            </w:r>
          </w:p>
        </w:tc>
        <w:tc>
          <w:tcPr>
            <w:tcW w:w="2686" w:type="dxa"/>
          </w:tcPr>
          <w:p w:rsidR="00086887" w:rsidRPr="00473CA1" w:rsidRDefault="00086887" w:rsidP="00744C88">
            <w:pPr>
              <w:jc w:val="center"/>
              <w:rPr>
                <w:b/>
                <w:sz w:val="18"/>
                <w:szCs w:val="18"/>
              </w:rPr>
            </w:pPr>
            <w:r w:rsidRPr="00473CA1">
              <w:rPr>
                <w:b/>
                <w:sz w:val="18"/>
                <w:szCs w:val="18"/>
              </w:rPr>
              <w:t>Lessons 1</w:t>
            </w:r>
          </w:p>
        </w:tc>
        <w:tc>
          <w:tcPr>
            <w:tcW w:w="2685" w:type="dxa"/>
          </w:tcPr>
          <w:p w:rsidR="00086887" w:rsidRPr="00473CA1" w:rsidRDefault="00086887" w:rsidP="00744C88">
            <w:pPr>
              <w:jc w:val="center"/>
              <w:rPr>
                <w:b/>
                <w:sz w:val="18"/>
                <w:szCs w:val="18"/>
              </w:rPr>
            </w:pPr>
            <w:r w:rsidRPr="00473CA1">
              <w:rPr>
                <w:b/>
                <w:sz w:val="18"/>
                <w:szCs w:val="18"/>
              </w:rPr>
              <w:t>Lesson 2</w:t>
            </w:r>
          </w:p>
        </w:tc>
        <w:tc>
          <w:tcPr>
            <w:tcW w:w="2686" w:type="dxa"/>
          </w:tcPr>
          <w:p w:rsidR="00086887" w:rsidRPr="00473CA1" w:rsidRDefault="00086887" w:rsidP="00744C88">
            <w:pPr>
              <w:jc w:val="center"/>
              <w:rPr>
                <w:b/>
                <w:sz w:val="18"/>
                <w:szCs w:val="18"/>
              </w:rPr>
            </w:pPr>
            <w:r w:rsidRPr="00473CA1">
              <w:rPr>
                <w:b/>
                <w:sz w:val="18"/>
                <w:szCs w:val="18"/>
              </w:rPr>
              <w:t>Lesson 3</w:t>
            </w:r>
          </w:p>
        </w:tc>
        <w:tc>
          <w:tcPr>
            <w:tcW w:w="2686" w:type="dxa"/>
          </w:tcPr>
          <w:p w:rsidR="00086887" w:rsidRPr="00473CA1" w:rsidRDefault="00086887" w:rsidP="00744C88">
            <w:pPr>
              <w:jc w:val="center"/>
              <w:rPr>
                <w:b/>
                <w:sz w:val="18"/>
                <w:szCs w:val="18"/>
              </w:rPr>
            </w:pPr>
            <w:r w:rsidRPr="00473CA1">
              <w:rPr>
                <w:b/>
                <w:sz w:val="18"/>
                <w:szCs w:val="18"/>
              </w:rPr>
              <w:t>Lesson 4</w:t>
            </w:r>
          </w:p>
        </w:tc>
        <w:tc>
          <w:tcPr>
            <w:tcW w:w="2685" w:type="dxa"/>
          </w:tcPr>
          <w:p w:rsidR="00086887" w:rsidRPr="00473CA1" w:rsidRDefault="00086887" w:rsidP="00744C88">
            <w:pPr>
              <w:jc w:val="center"/>
              <w:rPr>
                <w:b/>
              </w:rPr>
            </w:pPr>
            <w:r w:rsidRPr="00473CA1">
              <w:rPr>
                <w:b/>
              </w:rPr>
              <w:t>Lesson 5</w:t>
            </w:r>
          </w:p>
        </w:tc>
        <w:tc>
          <w:tcPr>
            <w:tcW w:w="2686" w:type="dxa"/>
          </w:tcPr>
          <w:p w:rsidR="00086887" w:rsidRPr="00473CA1" w:rsidRDefault="00086887" w:rsidP="00744C88">
            <w:pPr>
              <w:jc w:val="center"/>
              <w:rPr>
                <w:b/>
              </w:rPr>
            </w:pPr>
            <w:r w:rsidRPr="00473CA1">
              <w:rPr>
                <w:b/>
              </w:rPr>
              <w:t>Lesson 6</w:t>
            </w:r>
          </w:p>
        </w:tc>
      </w:tr>
      <w:tr w:rsidR="00037A2D" w:rsidTr="00DF5543">
        <w:trPr>
          <w:cantSplit/>
          <w:trHeight w:val="2654"/>
        </w:trPr>
        <w:tc>
          <w:tcPr>
            <w:tcW w:w="1271" w:type="dxa"/>
            <w:textDirection w:val="tbRl"/>
          </w:tcPr>
          <w:p w:rsidR="00086887" w:rsidRPr="00086887" w:rsidRDefault="00086887" w:rsidP="00744C88">
            <w:pPr>
              <w:ind w:left="113" w:right="113"/>
              <w:jc w:val="center"/>
              <w:rPr>
                <w:rFonts w:ascii="Arial" w:hAnsi="Arial" w:cs="Arial"/>
                <w:b/>
                <w:bCs/>
                <w:sz w:val="18"/>
                <w:szCs w:val="18"/>
              </w:rPr>
            </w:pPr>
            <w:r w:rsidRPr="00086887">
              <w:rPr>
                <w:rFonts w:ascii="Arial" w:hAnsi="Arial" w:cs="Arial"/>
                <w:b/>
                <w:bCs/>
                <w:sz w:val="18"/>
                <w:szCs w:val="18"/>
              </w:rPr>
              <w:t>Autumn 1</w:t>
            </w:r>
          </w:p>
          <w:p w:rsidR="00086887" w:rsidRPr="00086887" w:rsidRDefault="00B65E9F" w:rsidP="00744C88">
            <w:pPr>
              <w:ind w:left="113" w:right="113"/>
              <w:jc w:val="center"/>
              <w:rPr>
                <w:sz w:val="18"/>
                <w:szCs w:val="18"/>
              </w:rPr>
            </w:pPr>
            <w:r>
              <w:rPr>
                <w:rFonts w:ascii="Arial" w:hAnsi="Arial" w:cs="Arial"/>
                <w:b/>
                <w:bCs/>
                <w:sz w:val="18"/>
                <w:szCs w:val="18"/>
                <w:u w:val="single"/>
              </w:rPr>
              <w:t>Forces</w:t>
            </w:r>
          </w:p>
        </w:tc>
        <w:tc>
          <w:tcPr>
            <w:tcW w:w="2290" w:type="dxa"/>
          </w:tcPr>
          <w:p w:rsidR="00B65E9F" w:rsidRPr="00C52024" w:rsidRDefault="00B65E9F" w:rsidP="00744C88">
            <w:pPr>
              <w:pStyle w:val="NoSpacing"/>
              <w:numPr>
                <w:ilvl w:val="0"/>
                <w:numId w:val="1"/>
              </w:numPr>
              <w:spacing w:after="160"/>
              <w:rPr>
                <w:rFonts w:ascii="Arial" w:eastAsia="Arial" w:hAnsi="Arial" w:cs="Arial"/>
                <w:i/>
                <w:iCs/>
                <w:color w:val="000000" w:themeColor="text1"/>
                <w:sz w:val="16"/>
                <w:szCs w:val="16"/>
              </w:rPr>
            </w:pPr>
            <w:r w:rsidRPr="00C52024">
              <w:rPr>
                <w:rFonts w:ascii="Arial" w:eastAsia="Arial" w:hAnsi="Arial" w:cs="Arial"/>
                <w:i/>
                <w:iCs/>
                <w:color w:val="000000" w:themeColor="text1"/>
                <w:sz w:val="16"/>
                <w:szCs w:val="16"/>
              </w:rPr>
              <w:t>describe the movement of the Earth and other planets relative to the sun in the solar system</w:t>
            </w:r>
          </w:p>
          <w:p w:rsidR="00B65E9F" w:rsidRPr="00C52024" w:rsidRDefault="00B65E9F" w:rsidP="00744C88">
            <w:pPr>
              <w:pStyle w:val="NoSpacing"/>
              <w:numPr>
                <w:ilvl w:val="0"/>
                <w:numId w:val="1"/>
              </w:numPr>
              <w:spacing w:after="160"/>
              <w:rPr>
                <w:rFonts w:ascii="Arial" w:eastAsia="Arial" w:hAnsi="Arial" w:cs="Arial"/>
                <w:i/>
                <w:iCs/>
                <w:color w:val="000000" w:themeColor="text1"/>
                <w:sz w:val="16"/>
                <w:szCs w:val="16"/>
              </w:rPr>
            </w:pPr>
            <w:r w:rsidRPr="00C52024">
              <w:rPr>
                <w:rFonts w:ascii="Arial" w:eastAsia="Arial" w:hAnsi="Arial" w:cs="Arial"/>
                <w:i/>
                <w:iCs/>
                <w:color w:val="000000" w:themeColor="text1"/>
                <w:sz w:val="16"/>
                <w:szCs w:val="16"/>
              </w:rPr>
              <w:t>describe the movement of the moon relative to the Earth</w:t>
            </w:r>
          </w:p>
          <w:p w:rsidR="00B65E9F" w:rsidRPr="00C52024" w:rsidRDefault="00B65E9F" w:rsidP="00744C88">
            <w:pPr>
              <w:pStyle w:val="NoSpacing"/>
              <w:numPr>
                <w:ilvl w:val="0"/>
                <w:numId w:val="1"/>
              </w:numPr>
              <w:spacing w:after="160"/>
              <w:rPr>
                <w:rFonts w:ascii="Arial" w:eastAsia="Arial" w:hAnsi="Arial" w:cs="Arial"/>
                <w:i/>
                <w:iCs/>
                <w:color w:val="000000" w:themeColor="text1"/>
                <w:sz w:val="16"/>
                <w:szCs w:val="16"/>
              </w:rPr>
            </w:pPr>
            <w:r w:rsidRPr="00C52024">
              <w:rPr>
                <w:rFonts w:ascii="Arial" w:eastAsia="Arial" w:hAnsi="Arial" w:cs="Arial"/>
                <w:i/>
                <w:iCs/>
                <w:color w:val="000000" w:themeColor="text1"/>
                <w:sz w:val="16"/>
                <w:szCs w:val="16"/>
              </w:rPr>
              <w:t>describe the sun, Earth and moon as approximately spherical bodies</w:t>
            </w:r>
          </w:p>
          <w:p w:rsidR="00B65E9F" w:rsidRPr="00C52024" w:rsidRDefault="00B65E9F" w:rsidP="00744C88">
            <w:pPr>
              <w:pStyle w:val="NoSpacing"/>
              <w:numPr>
                <w:ilvl w:val="0"/>
                <w:numId w:val="1"/>
              </w:numPr>
              <w:spacing w:after="160"/>
              <w:rPr>
                <w:rFonts w:ascii="Arial" w:eastAsia="Arial" w:hAnsi="Arial" w:cs="Arial"/>
                <w:i/>
                <w:iCs/>
                <w:color w:val="000000" w:themeColor="text1"/>
                <w:sz w:val="16"/>
                <w:szCs w:val="16"/>
              </w:rPr>
            </w:pPr>
            <w:r w:rsidRPr="00C52024">
              <w:rPr>
                <w:rFonts w:ascii="Arial" w:eastAsia="Arial" w:hAnsi="Arial" w:cs="Arial"/>
                <w:i/>
                <w:iCs/>
                <w:color w:val="000000" w:themeColor="text1"/>
                <w:sz w:val="16"/>
                <w:szCs w:val="16"/>
              </w:rPr>
              <w:t>use the idea of the Earth’s rotation to explain day and night and the apparent movement of the sun across the sky</w:t>
            </w:r>
          </w:p>
          <w:p w:rsidR="00086887" w:rsidRPr="00C52024" w:rsidRDefault="00086887" w:rsidP="00744C88">
            <w:pPr>
              <w:pStyle w:val="ListParagraph"/>
              <w:numPr>
                <w:ilvl w:val="0"/>
                <w:numId w:val="1"/>
              </w:numPr>
              <w:rPr>
                <w:rFonts w:cstheme="minorHAnsi"/>
                <w:sz w:val="16"/>
                <w:szCs w:val="16"/>
              </w:rPr>
            </w:pPr>
          </w:p>
        </w:tc>
        <w:tc>
          <w:tcPr>
            <w:tcW w:w="2686" w:type="dxa"/>
          </w:tcPr>
          <w:p w:rsidR="000A253D" w:rsidRPr="00867406" w:rsidRDefault="000A253D" w:rsidP="00744C88">
            <w:pPr>
              <w:rPr>
                <w:rFonts w:eastAsia="Times New Roman" w:cstheme="minorHAnsi"/>
                <w:sz w:val="16"/>
                <w:szCs w:val="16"/>
                <w:lang w:eastAsia="en-GB"/>
              </w:rPr>
            </w:pPr>
            <w:r w:rsidRPr="00867406">
              <w:rPr>
                <w:rFonts w:eastAsia="Times New Roman" w:cstheme="minorHAnsi"/>
                <w:b/>
                <w:bCs/>
                <w:sz w:val="16"/>
                <w:szCs w:val="16"/>
                <w:lang w:eastAsia="en-GB"/>
              </w:rPr>
              <w:t>Year 3</w:t>
            </w:r>
            <w:r w:rsidRPr="00867406">
              <w:rPr>
                <w:rFonts w:eastAsia="Times New Roman" w:cstheme="minorHAnsi"/>
                <w:sz w:val="16"/>
                <w:szCs w:val="16"/>
                <w:lang w:eastAsia="en-GB"/>
              </w:rPr>
              <w:t>:</w:t>
            </w:r>
          </w:p>
          <w:p w:rsidR="000A253D" w:rsidRPr="00867406" w:rsidRDefault="000A253D" w:rsidP="00744C88">
            <w:pPr>
              <w:numPr>
                <w:ilvl w:val="0"/>
                <w:numId w:val="15"/>
              </w:numPr>
              <w:spacing w:after="160"/>
              <w:rPr>
                <w:rFonts w:eastAsia="Times New Roman" w:cstheme="minorHAnsi"/>
                <w:sz w:val="16"/>
                <w:szCs w:val="16"/>
                <w:lang w:eastAsia="en-GB"/>
              </w:rPr>
            </w:pPr>
            <w:r w:rsidRPr="00867406">
              <w:rPr>
                <w:rFonts w:eastAsia="Times New Roman" w:cstheme="minorHAnsi"/>
                <w:sz w:val="16"/>
                <w:szCs w:val="16"/>
                <w:lang w:eastAsia="en-GB"/>
              </w:rPr>
              <w:t>Investigate forces (pushes and pulls) and how they affect movement.</w:t>
            </w:r>
          </w:p>
          <w:p w:rsidR="000A253D" w:rsidRDefault="000A253D" w:rsidP="00744C88">
            <w:pPr>
              <w:numPr>
                <w:ilvl w:val="0"/>
                <w:numId w:val="15"/>
              </w:numPr>
              <w:rPr>
                <w:rFonts w:eastAsia="Times New Roman" w:cstheme="minorHAnsi"/>
                <w:sz w:val="16"/>
                <w:szCs w:val="16"/>
                <w:lang w:eastAsia="en-GB"/>
              </w:rPr>
            </w:pPr>
            <w:r w:rsidRPr="00867406">
              <w:rPr>
                <w:rFonts w:eastAsia="Times New Roman" w:cstheme="minorHAnsi"/>
                <w:sz w:val="16"/>
                <w:szCs w:val="16"/>
                <w:lang w:eastAsia="en-GB"/>
              </w:rPr>
              <w:t>Explore the role of magnets.</w:t>
            </w:r>
          </w:p>
          <w:p w:rsidR="000A253D" w:rsidRPr="00867406" w:rsidRDefault="000A253D" w:rsidP="00744C88">
            <w:pPr>
              <w:rPr>
                <w:rFonts w:eastAsia="Times New Roman" w:cstheme="minorHAnsi"/>
                <w:sz w:val="16"/>
                <w:szCs w:val="16"/>
                <w:lang w:eastAsia="en-GB"/>
              </w:rPr>
            </w:pPr>
            <w:r w:rsidRPr="00867406">
              <w:rPr>
                <w:rFonts w:eastAsia="Times New Roman" w:cstheme="minorHAnsi"/>
                <w:sz w:val="16"/>
                <w:szCs w:val="16"/>
                <w:lang w:eastAsia="en-GB"/>
              </w:rPr>
              <w:t xml:space="preserve"> </w:t>
            </w:r>
            <w:r w:rsidRPr="00867406">
              <w:rPr>
                <w:rFonts w:eastAsia="Times New Roman" w:cstheme="minorHAnsi"/>
                <w:b/>
                <w:bCs/>
                <w:sz w:val="16"/>
                <w:szCs w:val="16"/>
                <w:lang w:eastAsia="en-GB"/>
              </w:rPr>
              <w:t>Year 5</w:t>
            </w:r>
            <w:r w:rsidRPr="00867406">
              <w:rPr>
                <w:rFonts w:eastAsia="Times New Roman" w:cstheme="minorHAnsi"/>
                <w:sz w:val="16"/>
                <w:szCs w:val="16"/>
                <w:lang w:eastAsia="en-GB"/>
              </w:rPr>
              <w:t>:</w:t>
            </w:r>
          </w:p>
          <w:p w:rsidR="000A253D" w:rsidRPr="00867406" w:rsidRDefault="000A253D" w:rsidP="00744C88">
            <w:pPr>
              <w:numPr>
                <w:ilvl w:val="0"/>
                <w:numId w:val="16"/>
              </w:numPr>
              <w:spacing w:after="160"/>
              <w:rPr>
                <w:rFonts w:eastAsia="Times New Roman" w:cstheme="minorHAnsi"/>
                <w:sz w:val="16"/>
                <w:szCs w:val="16"/>
                <w:lang w:eastAsia="en-GB"/>
              </w:rPr>
            </w:pPr>
            <w:r w:rsidRPr="00867406">
              <w:rPr>
                <w:rFonts w:eastAsia="Times New Roman" w:cstheme="minorHAnsi"/>
                <w:sz w:val="16"/>
                <w:szCs w:val="16"/>
                <w:lang w:eastAsia="en-GB"/>
              </w:rPr>
              <w:t>Study gravity, air resistance, water resistance, and friction.</w:t>
            </w:r>
          </w:p>
          <w:p w:rsidR="000A253D" w:rsidRPr="00867406" w:rsidRDefault="000A253D" w:rsidP="00744C88">
            <w:pPr>
              <w:numPr>
                <w:ilvl w:val="0"/>
                <w:numId w:val="16"/>
              </w:numPr>
              <w:rPr>
                <w:rFonts w:eastAsia="Times New Roman" w:cstheme="minorHAnsi"/>
                <w:sz w:val="16"/>
                <w:szCs w:val="16"/>
                <w:lang w:eastAsia="en-GB"/>
              </w:rPr>
            </w:pPr>
            <w:r w:rsidRPr="00867406">
              <w:rPr>
                <w:rFonts w:eastAsia="Times New Roman" w:cstheme="minorHAnsi"/>
                <w:sz w:val="16"/>
                <w:szCs w:val="16"/>
                <w:lang w:eastAsia="en-GB"/>
              </w:rPr>
              <w:t>Introduce mechanisms (levers, pulleys, gears) that amplify force.</w:t>
            </w:r>
          </w:p>
          <w:p w:rsidR="000A253D" w:rsidRPr="00867406" w:rsidRDefault="000A253D" w:rsidP="00744C88">
            <w:pPr>
              <w:rPr>
                <w:rFonts w:eastAsia="Times New Roman" w:cstheme="minorHAnsi"/>
                <w:sz w:val="16"/>
                <w:szCs w:val="16"/>
                <w:lang w:eastAsia="en-GB"/>
              </w:rPr>
            </w:pPr>
            <w:r w:rsidRPr="00867406">
              <w:rPr>
                <w:rFonts w:eastAsia="Times New Roman" w:cstheme="minorHAnsi"/>
                <w:b/>
                <w:bCs/>
                <w:sz w:val="16"/>
                <w:szCs w:val="16"/>
                <w:lang w:eastAsia="en-GB"/>
              </w:rPr>
              <w:t>Year 6</w:t>
            </w:r>
            <w:r w:rsidRPr="00867406">
              <w:rPr>
                <w:rFonts w:eastAsia="Times New Roman" w:cstheme="minorHAnsi"/>
                <w:sz w:val="16"/>
                <w:szCs w:val="16"/>
                <w:lang w:eastAsia="en-GB"/>
              </w:rPr>
              <w:t>:</w:t>
            </w:r>
          </w:p>
          <w:p w:rsidR="000A253D" w:rsidRPr="00867406" w:rsidRDefault="000A253D" w:rsidP="00744C88">
            <w:pPr>
              <w:numPr>
                <w:ilvl w:val="0"/>
                <w:numId w:val="17"/>
              </w:numPr>
              <w:spacing w:after="160"/>
              <w:rPr>
                <w:rFonts w:eastAsia="Times New Roman" w:cstheme="minorHAnsi"/>
                <w:sz w:val="16"/>
                <w:szCs w:val="16"/>
                <w:lang w:eastAsia="en-GB"/>
              </w:rPr>
            </w:pPr>
            <w:r w:rsidRPr="00867406">
              <w:rPr>
                <w:rFonts w:eastAsia="Times New Roman" w:cstheme="minorHAnsi"/>
                <w:sz w:val="16"/>
                <w:szCs w:val="16"/>
                <w:lang w:eastAsia="en-GB"/>
              </w:rPr>
              <w:t>Apply understanding of forces to systems involving motion and energy transfer.</w:t>
            </w:r>
          </w:p>
          <w:p w:rsidR="00086887" w:rsidRPr="00037A2D" w:rsidRDefault="00086887" w:rsidP="00744C88">
            <w:pPr>
              <w:rPr>
                <w:rFonts w:cstheme="minorHAnsi"/>
                <w:sz w:val="20"/>
                <w:szCs w:val="20"/>
              </w:rPr>
            </w:pPr>
          </w:p>
        </w:tc>
        <w:tc>
          <w:tcPr>
            <w:tcW w:w="2686" w:type="dxa"/>
          </w:tcPr>
          <w:p w:rsidR="00C52024" w:rsidRPr="00C52024" w:rsidRDefault="00C52024" w:rsidP="00744C88">
            <w:pPr>
              <w:pStyle w:val="ListParagraph"/>
              <w:numPr>
                <w:ilvl w:val="0"/>
                <w:numId w:val="10"/>
              </w:numPr>
              <w:rPr>
                <w:rFonts w:cstheme="minorHAnsi"/>
                <w:sz w:val="20"/>
                <w:szCs w:val="20"/>
              </w:rPr>
            </w:pPr>
            <w:r w:rsidRPr="00C52024">
              <w:rPr>
                <w:rStyle w:val="Strong"/>
                <w:rFonts w:cstheme="minorHAnsi"/>
                <w:sz w:val="20"/>
                <w:szCs w:val="20"/>
              </w:rPr>
              <w:t xml:space="preserve">To </w:t>
            </w:r>
            <w:r w:rsidR="00B65E9F" w:rsidRPr="00C52024">
              <w:rPr>
                <w:rStyle w:val="Strong"/>
                <w:rFonts w:cstheme="minorHAnsi"/>
                <w:sz w:val="20"/>
                <w:szCs w:val="20"/>
              </w:rPr>
              <w:t>Explore Gravity and Its Impact</w:t>
            </w:r>
            <w:r w:rsidRPr="00C52024">
              <w:rPr>
                <w:rFonts w:cstheme="minorHAnsi"/>
                <w:sz w:val="20"/>
                <w:szCs w:val="20"/>
              </w:rPr>
              <w:t>.</w:t>
            </w:r>
          </w:p>
          <w:p w:rsidR="00086887" w:rsidRPr="00C52024" w:rsidRDefault="00C52024" w:rsidP="00744C88">
            <w:pPr>
              <w:rPr>
                <w:rFonts w:cstheme="minorHAnsi"/>
                <w:sz w:val="20"/>
                <w:szCs w:val="20"/>
              </w:rPr>
            </w:pPr>
            <w:r w:rsidRPr="00C52024">
              <w:rPr>
                <w:rFonts w:cstheme="minorHAnsi"/>
                <w:sz w:val="20"/>
                <w:szCs w:val="20"/>
              </w:rPr>
              <w:t>Children</w:t>
            </w:r>
            <w:r w:rsidR="00B65E9F" w:rsidRPr="00C52024">
              <w:rPr>
                <w:rFonts w:cstheme="minorHAnsi"/>
                <w:sz w:val="20"/>
                <w:szCs w:val="20"/>
              </w:rPr>
              <w:t xml:space="preserve"> will explore the concept of gravity and understand its effect on objects, including its role in keeping the planets in orbit around the sun.</w:t>
            </w:r>
          </w:p>
        </w:tc>
        <w:tc>
          <w:tcPr>
            <w:tcW w:w="2685" w:type="dxa"/>
          </w:tcPr>
          <w:p w:rsidR="00C52024" w:rsidRPr="00C52024" w:rsidRDefault="00C52024" w:rsidP="00744C88">
            <w:pPr>
              <w:pStyle w:val="ListParagraph"/>
              <w:numPr>
                <w:ilvl w:val="0"/>
                <w:numId w:val="10"/>
              </w:numPr>
              <w:rPr>
                <w:rFonts w:cstheme="minorHAnsi"/>
                <w:sz w:val="20"/>
                <w:szCs w:val="20"/>
              </w:rPr>
            </w:pPr>
            <w:r w:rsidRPr="00C52024">
              <w:rPr>
                <w:rStyle w:val="Strong"/>
                <w:rFonts w:cstheme="minorHAnsi"/>
                <w:sz w:val="20"/>
                <w:szCs w:val="20"/>
              </w:rPr>
              <w:t xml:space="preserve">To </w:t>
            </w:r>
            <w:r w:rsidR="00B65E9F" w:rsidRPr="00C52024">
              <w:rPr>
                <w:rStyle w:val="Strong"/>
                <w:rFonts w:cstheme="minorHAnsi"/>
                <w:sz w:val="20"/>
                <w:szCs w:val="20"/>
              </w:rPr>
              <w:t>Identify the Effect of Air Resistance</w:t>
            </w:r>
            <w:r w:rsidRPr="00C52024">
              <w:rPr>
                <w:rFonts w:cstheme="minorHAnsi"/>
                <w:sz w:val="20"/>
                <w:szCs w:val="20"/>
              </w:rPr>
              <w:t>.</w:t>
            </w:r>
          </w:p>
          <w:p w:rsidR="00086887" w:rsidRPr="00C52024" w:rsidRDefault="00C52024" w:rsidP="00744C88">
            <w:pPr>
              <w:rPr>
                <w:rFonts w:cstheme="minorHAnsi"/>
                <w:sz w:val="20"/>
                <w:szCs w:val="20"/>
              </w:rPr>
            </w:pPr>
            <w:r w:rsidRPr="00C52024">
              <w:rPr>
                <w:rFonts w:cstheme="minorHAnsi"/>
                <w:sz w:val="20"/>
                <w:szCs w:val="20"/>
              </w:rPr>
              <w:t>Children</w:t>
            </w:r>
            <w:r w:rsidR="00B65E9F" w:rsidRPr="00C52024">
              <w:rPr>
                <w:rFonts w:cstheme="minorHAnsi"/>
                <w:sz w:val="20"/>
                <w:szCs w:val="20"/>
              </w:rPr>
              <w:t xml:space="preserve"> will identify and explain how air resistance affects </w:t>
            </w:r>
            <w:r w:rsidR="000978E9">
              <w:rPr>
                <w:rFonts w:cstheme="minorHAnsi"/>
                <w:sz w:val="20"/>
                <w:szCs w:val="20"/>
              </w:rPr>
              <w:t>object motion</w:t>
            </w:r>
            <w:r w:rsidR="00B65E9F" w:rsidRPr="00C52024">
              <w:rPr>
                <w:rFonts w:cstheme="minorHAnsi"/>
                <w:sz w:val="20"/>
                <w:szCs w:val="20"/>
              </w:rPr>
              <w:t xml:space="preserve"> and the forces involved, such as when objects fall or move through the air.</w:t>
            </w:r>
          </w:p>
        </w:tc>
        <w:tc>
          <w:tcPr>
            <w:tcW w:w="2686" w:type="dxa"/>
          </w:tcPr>
          <w:p w:rsidR="00C52024" w:rsidRPr="00C52024" w:rsidRDefault="00C52024" w:rsidP="00744C88">
            <w:pPr>
              <w:pStyle w:val="ListParagraph"/>
              <w:numPr>
                <w:ilvl w:val="0"/>
                <w:numId w:val="10"/>
              </w:numPr>
              <w:rPr>
                <w:rFonts w:cstheme="minorHAnsi"/>
                <w:sz w:val="20"/>
                <w:szCs w:val="20"/>
              </w:rPr>
            </w:pPr>
            <w:r w:rsidRPr="00C52024">
              <w:rPr>
                <w:rStyle w:val="Strong"/>
                <w:rFonts w:cstheme="minorHAnsi"/>
                <w:sz w:val="20"/>
                <w:szCs w:val="20"/>
              </w:rPr>
              <w:t xml:space="preserve">To </w:t>
            </w:r>
            <w:r w:rsidR="00B65E9F" w:rsidRPr="00C52024">
              <w:rPr>
                <w:rStyle w:val="Strong"/>
                <w:rFonts w:cstheme="minorHAnsi"/>
                <w:sz w:val="20"/>
                <w:szCs w:val="20"/>
              </w:rPr>
              <w:t>Identify the Effect of Water Resistance</w:t>
            </w:r>
            <w:r w:rsidRPr="00C52024">
              <w:rPr>
                <w:rFonts w:cstheme="minorHAnsi"/>
                <w:sz w:val="20"/>
                <w:szCs w:val="20"/>
              </w:rPr>
              <w:t>.</w:t>
            </w:r>
          </w:p>
          <w:p w:rsidR="00086887" w:rsidRPr="00C52024" w:rsidRDefault="00C52024" w:rsidP="00744C88">
            <w:pPr>
              <w:rPr>
                <w:rFonts w:cstheme="minorHAnsi"/>
                <w:sz w:val="20"/>
                <w:szCs w:val="20"/>
              </w:rPr>
            </w:pPr>
            <w:r w:rsidRPr="00C52024">
              <w:rPr>
                <w:rFonts w:cstheme="minorHAnsi"/>
                <w:sz w:val="20"/>
                <w:szCs w:val="20"/>
              </w:rPr>
              <w:t>Children</w:t>
            </w:r>
            <w:r w:rsidR="00B65E9F" w:rsidRPr="00C52024">
              <w:rPr>
                <w:rFonts w:cstheme="minorHAnsi"/>
                <w:sz w:val="20"/>
                <w:szCs w:val="20"/>
              </w:rPr>
              <w:t xml:space="preserve"> will investigate and explain how water resistance impacts the movement of objects through water, </w:t>
            </w:r>
            <w:r w:rsidR="000978E9">
              <w:rPr>
                <w:rFonts w:cstheme="minorHAnsi"/>
                <w:sz w:val="20"/>
                <w:szCs w:val="20"/>
              </w:rPr>
              <w:t>using examples such as</w:t>
            </w:r>
            <w:r w:rsidR="00B65E9F" w:rsidRPr="00C52024">
              <w:rPr>
                <w:rFonts w:cstheme="minorHAnsi"/>
                <w:sz w:val="20"/>
                <w:szCs w:val="20"/>
              </w:rPr>
              <w:t xml:space="preserve"> boats or swimmers.</w:t>
            </w:r>
          </w:p>
        </w:tc>
        <w:tc>
          <w:tcPr>
            <w:tcW w:w="2686" w:type="dxa"/>
          </w:tcPr>
          <w:p w:rsidR="00C52024" w:rsidRPr="00C52024" w:rsidRDefault="00C52024" w:rsidP="00744C88">
            <w:pPr>
              <w:pStyle w:val="ListParagraph"/>
              <w:numPr>
                <w:ilvl w:val="0"/>
                <w:numId w:val="10"/>
              </w:numPr>
              <w:rPr>
                <w:rFonts w:cstheme="minorHAnsi"/>
                <w:sz w:val="20"/>
                <w:szCs w:val="20"/>
              </w:rPr>
            </w:pPr>
            <w:r w:rsidRPr="00C52024">
              <w:rPr>
                <w:rStyle w:val="Strong"/>
                <w:rFonts w:cstheme="minorHAnsi"/>
                <w:sz w:val="20"/>
                <w:szCs w:val="20"/>
              </w:rPr>
              <w:t xml:space="preserve">To </w:t>
            </w:r>
            <w:r w:rsidR="00B65E9F" w:rsidRPr="00C52024">
              <w:rPr>
                <w:rStyle w:val="Strong"/>
                <w:rFonts w:cstheme="minorHAnsi"/>
                <w:sz w:val="20"/>
                <w:szCs w:val="20"/>
              </w:rPr>
              <w:t>Investigate the Effect of Friction</w:t>
            </w:r>
            <w:r w:rsidRPr="00C52024">
              <w:rPr>
                <w:rFonts w:cstheme="minorHAnsi"/>
                <w:sz w:val="20"/>
                <w:szCs w:val="20"/>
              </w:rPr>
              <w:t>.</w:t>
            </w:r>
          </w:p>
          <w:p w:rsidR="00086887" w:rsidRPr="00C52024" w:rsidRDefault="00C52024" w:rsidP="00744C88">
            <w:pPr>
              <w:rPr>
                <w:rFonts w:cstheme="minorHAnsi"/>
                <w:sz w:val="20"/>
                <w:szCs w:val="20"/>
              </w:rPr>
            </w:pPr>
            <w:r w:rsidRPr="00C52024">
              <w:rPr>
                <w:rFonts w:cstheme="minorHAnsi"/>
                <w:sz w:val="20"/>
                <w:szCs w:val="20"/>
              </w:rPr>
              <w:t>Children</w:t>
            </w:r>
            <w:r w:rsidR="00B65E9F" w:rsidRPr="00C52024">
              <w:rPr>
                <w:rFonts w:cstheme="minorHAnsi"/>
                <w:sz w:val="20"/>
                <w:szCs w:val="20"/>
              </w:rPr>
              <w:t xml:space="preserve"> will explore how friction works and investigate its effect on the movement of objects on different surfaces, such as on a slide or when pushing a box.</w:t>
            </w:r>
          </w:p>
        </w:tc>
        <w:tc>
          <w:tcPr>
            <w:tcW w:w="2685" w:type="dxa"/>
          </w:tcPr>
          <w:p w:rsidR="00C52024" w:rsidRPr="00C52024" w:rsidRDefault="00C52024" w:rsidP="00744C88">
            <w:pPr>
              <w:pStyle w:val="ListParagraph"/>
              <w:numPr>
                <w:ilvl w:val="0"/>
                <w:numId w:val="10"/>
              </w:numPr>
              <w:rPr>
                <w:rFonts w:cstheme="minorHAnsi"/>
                <w:sz w:val="20"/>
                <w:szCs w:val="20"/>
              </w:rPr>
            </w:pPr>
            <w:r w:rsidRPr="00C52024">
              <w:rPr>
                <w:rStyle w:val="Strong"/>
                <w:rFonts w:cstheme="minorHAnsi"/>
                <w:sz w:val="20"/>
                <w:szCs w:val="20"/>
              </w:rPr>
              <w:t xml:space="preserve">To </w:t>
            </w:r>
            <w:r w:rsidR="00B65E9F" w:rsidRPr="00C52024">
              <w:rPr>
                <w:rStyle w:val="Strong"/>
                <w:rFonts w:cstheme="minorHAnsi"/>
                <w:sz w:val="20"/>
                <w:szCs w:val="20"/>
              </w:rPr>
              <w:t>Investigate Levers, Pulleys, and Gears</w:t>
            </w:r>
            <w:r w:rsidRPr="00C52024">
              <w:rPr>
                <w:rFonts w:cstheme="minorHAnsi"/>
                <w:sz w:val="20"/>
                <w:szCs w:val="20"/>
              </w:rPr>
              <w:t>.</w:t>
            </w:r>
          </w:p>
          <w:p w:rsidR="00086887" w:rsidRPr="00C52024" w:rsidRDefault="00C52024" w:rsidP="00744C88">
            <w:pPr>
              <w:rPr>
                <w:rFonts w:cstheme="minorHAnsi"/>
                <w:sz w:val="20"/>
                <w:szCs w:val="20"/>
              </w:rPr>
            </w:pPr>
            <w:r w:rsidRPr="00C52024">
              <w:rPr>
                <w:rFonts w:cstheme="minorHAnsi"/>
                <w:sz w:val="20"/>
                <w:szCs w:val="20"/>
              </w:rPr>
              <w:t>Children</w:t>
            </w:r>
            <w:r w:rsidR="00B65E9F" w:rsidRPr="00C52024">
              <w:rPr>
                <w:rFonts w:cstheme="minorHAnsi"/>
                <w:sz w:val="20"/>
                <w:szCs w:val="20"/>
              </w:rPr>
              <w:t xml:space="preserve"> will investigate how levers, pulleys, and gears work</w:t>
            </w:r>
            <w:r w:rsidR="000978E9">
              <w:rPr>
                <w:rFonts w:cstheme="minorHAnsi"/>
                <w:sz w:val="20"/>
                <w:szCs w:val="20"/>
              </w:rPr>
              <w:t xml:space="preserve"> and how they allow a small force to have a larger effect</w:t>
            </w:r>
            <w:r w:rsidR="00B65E9F" w:rsidRPr="00C52024">
              <w:rPr>
                <w:rFonts w:cstheme="minorHAnsi"/>
                <w:sz w:val="20"/>
                <w:szCs w:val="20"/>
              </w:rPr>
              <w:t xml:space="preserve"> in tasks such as lifting or moving objects.</w:t>
            </w:r>
          </w:p>
        </w:tc>
        <w:tc>
          <w:tcPr>
            <w:tcW w:w="2686" w:type="dxa"/>
          </w:tcPr>
          <w:p w:rsidR="00C52024" w:rsidRPr="00C52024" w:rsidRDefault="00C52024" w:rsidP="00744C88">
            <w:pPr>
              <w:pStyle w:val="ListParagraph"/>
              <w:numPr>
                <w:ilvl w:val="0"/>
                <w:numId w:val="10"/>
              </w:numPr>
              <w:rPr>
                <w:rFonts w:cstheme="minorHAnsi"/>
                <w:sz w:val="20"/>
                <w:szCs w:val="20"/>
              </w:rPr>
            </w:pPr>
            <w:r w:rsidRPr="00C52024">
              <w:rPr>
                <w:rStyle w:val="Strong"/>
                <w:rFonts w:cstheme="minorHAnsi"/>
                <w:sz w:val="20"/>
                <w:szCs w:val="20"/>
              </w:rPr>
              <w:t xml:space="preserve">To </w:t>
            </w:r>
            <w:r w:rsidR="00B65E9F" w:rsidRPr="00C52024">
              <w:rPr>
                <w:rStyle w:val="Strong"/>
                <w:rFonts w:cstheme="minorHAnsi"/>
                <w:sz w:val="20"/>
                <w:szCs w:val="20"/>
              </w:rPr>
              <w:t>Understand the Earth’s Rotation and Day/Night Cycle</w:t>
            </w:r>
            <w:r w:rsidRPr="00C52024">
              <w:rPr>
                <w:rFonts w:cstheme="minorHAnsi"/>
                <w:sz w:val="20"/>
                <w:szCs w:val="20"/>
              </w:rPr>
              <w:t>.</w:t>
            </w:r>
            <w:r w:rsidR="00B65E9F" w:rsidRPr="00C52024">
              <w:rPr>
                <w:rFonts w:cstheme="minorHAnsi"/>
                <w:sz w:val="20"/>
                <w:szCs w:val="20"/>
              </w:rPr>
              <w:t xml:space="preserve"> </w:t>
            </w:r>
          </w:p>
          <w:p w:rsidR="00086887" w:rsidRPr="00C52024" w:rsidRDefault="00C52024" w:rsidP="00744C88">
            <w:pPr>
              <w:rPr>
                <w:rFonts w:cstheme="minorHAnsi"/>
                <w:sz w:val="20"/>
                <w:szCs w:val="20"/>
              </w:rPr>
            </w:pPr>
            <w:r w:rsidRPr="00C52024">
              <w:rPr>
                <w:rFonts w:cstheme="minorHAnsi"/>
                <w:sz w:val="20"/>
                <w:szCs w:val="20"/>
              </w:rPr>
              <w:t>Children</w:t>
            </w:r>
            <w:r w:rsidR="00B65E9F" w:rsidRPr="00C52024">
              <w:rPr>
                <w:rFonts w:cstheme="minorHAnsi"/>
                <w:sz w:val="20"/>
                <w:szCs w:val="20"/>
              </w:rPr>
              <w:t xml:space="preserve"> will explain how the Earth's rotation causes day and night and how the </w:t>
            </w:r>
            <w:r w:rsidR="000978E9">
              <w:rPr>
                <w:rFonts w:cstheme="minorHAnsi"/>
                <w:sz w:val="20"/>
                <w:szCs w:val="20"/>
              </w:rPr>
              <w:t>sun's apparent movement</w:t>
            </w:r>
            <w:r w:rsidR="00B65E9F" w:rsidRPr="00C52024">
              <w:rPr>
                <w:rFonts w:cstheme="minorHAnsi"/>
                <w:sz w:val="20"/>
                <w:szCs w:val="20"/>
              </w:rPr>
              <w:t xml:space="preserve"> across the sky is linked to this rotation.</w:t>
            </w:r>
          </w:p>
        </w:tc>
      </w:tr>
      <w:tr w:rsidR="00037A2D" w:rsidTr="00DF5543">
        <w:trPr>
          <w:cantSplit/>
          <w:trHeight w:val="1284"/>
        </w:trPr>
        <w:tc>
          <w:tcPr>
            <w:tcW w:w="1271" w:type="dxa"/>
            <w:textDirection w:val="tbRl"/>
          </w:tcPr>
          <w:p w:rsidR="00086887" w:rsidRPr="00086887" w:rsidRDefault="00086887" w:rsidP="00744C88">
            <w:pPr>
              <w:ind w:left="113" w:right="113"/>
              <w:jc w:val="center"/>
              <w:rPr>
                <w:rFonts w:ascii="Arial" w:hAnsi="Arial" w:cs="Arial"/>
                <w:b/>
                <w:bCs/>
                <w:sz w:val="18"/>
                <w:szCs w:val="18"/>
              </w:rPr>
            </w:pPr>
            <w:r w:rsidRPr="00086887">
              <w:rPr>
                <w:rFonts w:ascii="Arial" w:hAnsi="Arial" w:cs="Arial"/>
                <w:b/>
                <w:bCs/>
                <w:sz w:val="18"/>
                <w:szCs w:val="18"/>
              </w:rPr>
              <w:t xml:space="preserve">Vocabulary </w:t>
            </w:r>
          </w:p>
        </w:tc>
        <w:tc>
          <w:tcPr>
            <w:tcW w:w="2290" w:type="dxa"/>
          </w:tcPr>
          <w:p w:rsidR="00086887" w:rsidRPr="00C52024" w:rsidRDefault="00086887" w:rsidP="00744C88">
            <w:pPr>
              <w:pStyle w:val="NoSpacing"/>
              <w:spacing w:after="160"/>
              <w:rPr>
                <w:rFonts w:asciiTheme="minorHAnsi" w:eastAsia="Arial" w:hAnsiTheme="minorHAnsi" w:cstheme="minorHAnsi"/>
                <w:i/>
                <w:iCs/>
                <w:sz w:val="16"/>
                <w:szCs w:val="16"/>
                <w:lang w:eastAsia="en-GB"/>
              </w:rPr>
            </w:pPr>
          </w:p>
        </w:tc>
        <w:tc>
          <w:tcPr>
            <w:tcW w:w="2686" w:type="dxa"/>
          </w:tcPr>
          <w:p w:rsidR="00086887" w:rsidRPr="00037A2D" w:rsidRDefault="00086887" w:rsidP="00744C88">
            <w:pPr>
              <w:rPr>
                <w:rFonts w:cstheme="minorHAnsi"/>
                <w:sz w:val="20"/>
                <w:szCs w:val="20"/>
              </w:rPr>
            </w:pPr>
          </w:p>
        </w:tc>
        <w:tc>
          <w:tcPr>
            <w:tcW w:w="2686" w:type="dxa"/>
          </w:tcPr>
          <w:p w:rsidR="00086887" w:rsidRPr="00C52024" w:rsidRDefault="00086887" w:rsidP="00744C88">
            <w:pPr>
              <w:ind w:left="360"/>
              <w:rPr>
                <w:rFonts w:cstheme="minorHAnsi"/>
                <w:sz w:val="20"/>
                <w:szCs w:val="20"/>
              </w:rPr>
            </w:pPr>
          </w:p>
        </w:tc>
        <w:tc>
          <w:tcPr>
            <w:tcW w:w="2685" w:type="dxa"/>
          </w:tcPr>
          <w:p w:rsidR="00086887" w:rsidRPr="00C52024" w:rsidRDefault="00086887" w:rsidP="00744C88">
            <w:pPr>
              <w:ind w:left="360"/>
              <w:rPr>
                <w:rFonts w:cstheme="minorHAnsi"/>
                <w:sz w:val="20"/>
                <w:szCs w:val="20"/>
              </w:rPr>
            </w:pPr>
          </w:p>
        </w:tc>
        <w:tc>
          <w:tcPr>
            <w:tcW w:w="2686" w:type="dxa"/>
          </w:tcPr>
          <w:p w:rsidR="00086887" w:rsidRPr="00C52024" w:rsidRDefault="00086887" w:rsidP="00744C88">
            <w:pPr>
              <w:ind w:left="360"/>
              <w:rPr>
                <w:rFonts w:cstheme="minorHAnsi"/>
                <w:sz w:val="20"/>
                <w:szCs w:val="20"/>
              </w:rPr>
            </w:pPr>
          </w:p>
        </w:tc>
        <w:tc>
          <w:tcPr>
            <w:tcW w:w="2686" w:type="dxa"/>
          </w:tcPr>
          <w:p w:rsidR="00086887" w:rsidRPr="00C52024" w:rsidRDefault="00086887" w:rsidP="00744C88">
            <w:pPr>
              <w:ind w:left="360"/>
              <w:rPr>
                <w:rFonts w:cstheme="minorHAnsi"/>
                <w:sz w:val="20"/>
                <w:szCs w:val="20"/>
              </w:rPr>
            </w:pPr>
          </w:p>
        </w:tc>
        <w:tc>
          <w:tcPr>
            <w:tcW w:w="2685" w:type="dxa"/>
          </w:tcPr>
          <w:p w:rsidR="00086887" w:rsidRPr="00C52024" w:rsidRDefault="00086887" w:rsidP="00744C88">
            <w:pPr>
              <w:ind w:left="360"/>
              <w:rPr>
                <w:rFonts w:cstheme="minorHAnsi"/>
                <w:sz w:val="20"/>
                <w:szCs w:val="20"/>
              </w:rPr>
            </w:pPr>
          </w:p>
        </w:tc>
        <w:tc>
          <w:tcPr>
            <w:tcW w:w="2686" w:type="dxa"/>
          </w:tcPr>
          <w:p w:rsidR="00086887" w:rsidRPr="00C52024" w:rsidRDefault="00086887" w:rsidP="00744C88">
            <w:pPr>
              <w:ind w:left="360"/>
              <w:rPr>
                <w:rFonts w:cstheme="minorHAnsi"/>
                <w:sz w:val="20"/>
                <w:szCs w:val="20"/>
              </w:rPr>
            </w:pPr>
          </w:p>
        </w:tc>
      </w:tr>
      <w:tr w:rsidR="00037A2D" w:rsidTr="00DF5543">
        <w:trPr>
          <w:cantSplit/>
          <w:trHeight w:val="3412"/>
        </w:trPr>
        <w:tc>
          <w:tcPr>
            <w:tcW w:w="1271" w:type="dxa"/>
            <w:textDirection w:val="tbRl"/>
          </w:tcPr>
          <w:p w:rsidR="00086887" w:rsidRDefault="00086887" w:rsidP="00744C88">
            <w:pPr>
              <w:ind w:left="113" w:right="113"/>
              <w:jc w:val="center"/>
              <w:rPr>
                <w:rFonts w:ascii="Arial" w:hAnsi="Arial" w:cs="Arial"/>
                <w:b/>
                <w:bCs/>
                <w:sz w:val="16"/>
                <w:szCs w:val="16"/>
              </w:rPr>
            </w:pPr>
            <w:r>
              <w:rPr>
                <w:rFonts w:ascii="Arial" w:hAnsi="Arial" w:cs="Arial"/>
                <w:b/>
                <w:bCs/>
                <w:sz w:val="16"/>
                <w:szCs w:val="16"/>
              </w:rPr>
              <w:t>Autumn 2</w:t>
            </w:r>
          </w:p>
          <w:p w:rsidR="00086887" w:rsidRDefault="00B65E9F" w:rsidP="00744C88">
            <w:pPr>
              <w:ind w:left="113" w:right="113"/>
              <w:jc w:val="center"/>
            </w:pPr>
            <w:r>
              <w:t>Earth and space</w:t>
            </w:r>
          </w:p>
        </w:tc>
        <w:tc>
          <w:tcPr>
            <w:tcW w:w="2290" w:type="dxa"/>
          </w:tcPr>
          <w:p w:rsidR="00B65E9F" w:rsidRPr="00C52024" w:rsidRDefault="00B65E9F" w:rsidP="00744C88">
            <w:pPr>
              <w:pStyle w:val="ListParagraph"/>
              <w:numPr>
                <w:ilvl w:val="0"/>
                <w:numId w:val="2"/>
              </w:numPr>
              <w:rPr>
                <w:rFonts w:ascii="Arial" w:eastAsia="Arial" w:hAnsi="Arial" w:cs="Arial"/>
                <w:i/>
                <w:iCs/>
                <w:color w:val="292929"/>
                <w:sz w:val="16"/>
                <w:szCs w:val="16"/>
              </w:rPr>
            </w:pPr>
            <w:r w:rsidRPr="00C52024">
              <w:rPr>
                <w:rStyle w:val="normaltextrun"/>
                <w:rFonts w:ascii="Arial" w:eastAsia="Arial" w:hAnsi="Arial" w:cs="Arial"/>
                <w:i/>
                <w:iCs/>
                <w:color w:val="292929"/>
                <w:sz w:val="16"/>
                <w:szCs w:val="16"/>
              </w:rPr>
              <w:t>explain that unsupported objects fall towards the Earth because of the force of gravity acting between the Earth and the falling object </w:t>
            </w:r>
          </w:p>
          <w:p w:rsidR="00B65E9F" w:rsidRPr="00C52024" w:rsidRDefault="00B65E9F" w:rsidP="00744C88">
            <w:pPr>
              <w:pStyle w:val="ListParagraph"/>
              <w:numPr>
                <w:ilvl w:val="0"/>
                <w:numId w:val="2"/>
              </w:numPr>
              <w:rPr>
                <w:rFonts w:ascii="Arial" w:eastAsia="Arial" w:hAnsi="Arial" w:cs="Arial"/>
                <w:i/>
                <w:iCs/>
                <w:color w:val="292929"/>
                <w:sz w:val="16"/>
                <w:szCs w:val="16"/>
              </w:rPr>
            </w:pPr>
            <w:r w:rsidRPr="00C52024">
              <w:rPr>
                <w:rStyle w:val="normaltextrun"/>
                <w:rFonts w:ascii="Arial" w:eastAsia="Arial" w:hAnsi="Arial" w:cs="Arial"/>
                <w:i/>
                <w:iCs/>
                <w:color w:val="292929"/>
                <w:sz w:val="16"/>
                <w:szCs w:val="16"/>
              </w:rPr>
              <w:t>identify the effects of air resistance, water resistance and friction, that act between moving surfaces </w:t>
            </w:r>
          </w:p>
          <w:p w:rsidR="00B65E9F" w:rsidRPr="00C52024" w:rsidRDefault="00B65E9F" w:rsidP="00744C88">
            <w:pPr>
              <w:pStyle w:val="ListParagraph"/>
              <w:numPr>
                <w:ilvl w:val="0"/>
                <w:numId w:val="2"/>
              </w:numPr>
              <w:rPr>
                <w:rFonts w:ascii="Arial" w:eastAsia="Arial" w:hAnsi="Arial" w:cs="Arial"/>
                <w:i/>
                <w:iCs/>
                <w:color w:val="292929"/>
                <w:sz w:val="16"/>
                <w:szCs w:val="16"/>
              </w:rPr>
            </w:pPr>
            <w:r w:rsidRPr="00C52024">
              <w:rPr>
                <w:rStyle w:val="normaltextrun"/>
                <w:rFonts w:ascii="Arial" w:eastAsia="Arial" w:hAnsi="Arial" w:cs="Arial"/>
                <w:i/>
                <w:iCs/>
                <w:color w:val="292929"/>
                <w:sz w:val="16"/>
                <w:szCs w:val="16"/>
              </w:rPr>
              <w:t>recognise that some mechanisms including levers, pulleys and gears allow a smaller force to have a greater effect </w:t>
            </w:r>
          </w:p>
          <w:p w:rsidR="00086887" w:rsidRPr="00C52024" w:rsidRDefault="00086887" w:rsidP="00744C88">
            <w:pPr>
              <w:pStyle w:val="ListParagraph"/>
              <w:numPr>
                <w:ilvl w:val="0"/>
                <w:numId w:val="2"/>
              </w:numPr>
              <w:rPr>
                <w:rFonts w:cstheme="minorHAnsi"/>
                <w:sz w:val="16"/>
                <w:szCs w:val="16"/>
              </w:rPr>
            </w:pPr>
          </w:p>
        </w:tc>
        <w:tc>
          <w:tcPr>
            <w:tcW w:w="2686" w:type="dxa"/>
          </w:tcPr>
          <w:p w:rsidR="00C85CEF" w:rsidRPr="00C85CEF" w:rsidRDefault="00C85CEF" w:rsidP="00744C88">
            <w:pPr>
              <w:rPr>
                <w:rFonts w:eastAsia="Times New Roman" w:cstheme="minorHAnsi"/>
                <w:sz w:val="16"/>
                <w:szCs w:val="16"/>
                <w:lang w:eastAsia="en-GB"/>
              </w:rPr>
            </w:pPr>
            <w:r w:rsidRPr="00C85CEF">
              <w:rPr>
                <w:rFonts w:eastAsia="Times New Roman" w:cstheme="minorHAnsi"/>
                <w:b/>
                <w:bCs/>
                <w:sz w:val="16"/>
                <w:szCs w:val="16"/>
                <w:lang w:eastAsia="en-GB"/>
              </w:rPr>
              <w:t>Year 5</w:t>
            </w:r>
            <w:r w:rsidRPr="00C85CEF">
              <w:rPr>
                <w:rFonts w:eastAsia="Times New Roman" w:cstheme="minorHAnsi"/>
                <w:sz w:val="16"/>
                <w:szCs w:val="16"/>
                <w:lang w:eastAsia="en-GB"/>
              </w:rPr>
              <w:t>:</w:t>
            </w:r>
          </w:p>
          <w:p w:rsidR="00C85CEF" w:rsidRPr="00C85CEF" w:rsidRDefault="00C85CEF" w:rsidP="00744C88">
            <w:pPr>
              <w:pStyle w:val="ListParagraph"/>
              <w:numPr>
                <w:ilvl w:val="0"/>
                <w:numId w:val="18"/>
              </w:numPr>
              <w:spacing w:after="160"/>
              <w:rPr>
                <w:rFonts w:eastAsia="Times New Roman" w:cstheme="minorHAnsi"/>
                <w:sz w:val="16"/>
                <w:szCs w:val="16"/>
                <w:lang w:eastAsia="en-GB"/>
              </w:rPr>
            </w:pPr>
            <w:r w:rsidRPr="00C85CEF">
              <w:rPr>
                <w:rFonts w:eastAsia="Times New Roman" w:cstheme="minorHAnsi"/>
                <w:sz w:val="16"/>
                <w:szCs w:val="16"/>
                <w:lang w:eastAsia="en-GB"/>
              </w:rPr>
              <w:t>Study the solar system: movements of Earth, Moon, and planets.</w:t>
            </w:r>
          </w:p>
          <w:p w:rsidR="00C85CEF" w:rsidRPr="00C85CEF" w:rsidRDefault="00C85CEF" w:rsidP="00744C88">
            <w:pPr>
              <w:pStyle w:val="ListParagraph"/>
              <w:numPr>
                <w:ilvl w:val="0"/>
                <w:numId w:val="18"/>
              </w:numPr>
              <w:spacing w:after="160"/>
              <w:rPr>
                <w:rFonts w:ascii="Times New Roman" w:eastAsia="Times New Roman" w:hAnsi="Times New Roman" w:cs="Times New Roman"/>
                <w:sz w:val="24"/>
                <w:szCs w:val="24"/>
                <w:lang w:eastAsia="en-GB"/>
              </w:rPr>
            </w:pPr>
            <w:r w:rsidRPr="00C85CEF">
              <w:rPr>
                <w:rFonts w:eastAsia="Times New Roman" w:cstheme="minorHAnsi"/>
                <w:sz w:val="16"/>
                <w:szCs w:val="16"/>
                <w:lang w:eastAsia="en-GB"/>
              </w:rPr>
              <w:t>Explain day and night, the seasons, and phases of the Moon</w:t>
            </w:r>
            <w:r w:rsidRPr="00C85CEF">
              <w:rPr>
                <w:rFonts w:ascii="Times New Roman" w:eastAsia="Times New Roman" w:hAnsi="Times New Roman" w:cs="Times New Roman"/>
                <w:sz w:val="24"/>
                <w:szCs w:val="24"/>
                <w:lang w:eastAsia="en-GB"/>
              </w:rPr>
              <w:t>.</w:t>
            </w:r>
          </w:p>
          <w:p w:rsidR="00086887" w:rsidRPr="00C85CEF" w:rsidRDefault="00086887" w:rsidP="00744C88">
            <w:pPr>
              <w:rPr>
                <w:rFonts w:ascii="Times New Roman" w:eastAsia="Times New Roman" w:hAnsi="Times New Roman" w:cs="Times New Roman"/>
                <w:sz w:val="24"/>
                <w:szCs w:val="24"/>
                <w:lang w:eastAsia="en-GB"/>
              </w:rPr>
            </w:pPr>
          </w:p>
        </w:tc>
        <w:tc>
          <w:tcPr>
            <w:tcW w:w="2686" w:type="dxa"/>
          </w:tcPr>
          <w:p w:rsidR="00C52024" w:rsidRPr="00C52024" w:rsidRDefault="00C52024" w:rsidP="00744C88">
            <w:pPr>
              <w:pStyle w:val="ListParagraph"/>
              <w:numPr>
                <w:ilvl w:val="0"/>
                <w:numId w:val="9"/>
              </w:numPr>
              <w:rPr>
                <w:rFonts w:cstheme="minorHAnsi"/>
                <w:sz w:val="20"/>
                <w:szCs w:val="20"/>
              </w:rPr>
            </w:pPr>
            <w:r w:rsidRPr="00C52024">
              <w:rPr>
                <w:rStyle w:val="Strong"/>
                <w:rFonts w:cstheme="minorHAnsi"/>
                <w:sz w:val="20"/>
                <w:szCs w:val="20"/>
              </w:rPr>
              <w:t xml:space="preserve">To </w:t>
            </w:r>
            <w:r w:rsidR="00B65E9F" w:rsidRPr="00C52024">
              <w:rPr>
                <w:rStyle w:val="Strong"/>
                <w:rFonts w:cstheme="minorHAnsi"/>
                <w:sz w:val="20"/>
                <w:szCs w:val="20"/>
              </w:rPr>
              <w:t>Describe the Movement of the Solar System</w:t>
            </w:r>
            <w:r w:rsidRPr="00C52024">
              <w:rPr>
                <w:rFonts w:cstheme="minorHAnsi"/>
                <w:sz w:val="20"/>
                <w:szCs w:val="20"/>
              </w:rPr>
              <w:t>.</w:t>
            </w:r>
          </w:p>
          <w:p w:rsidR="00086887" w:rsidRPr="00C52024" w:rsidRDefault="00C52024" w:rsidP="00744C88">
            <w:pPr>
              <w:rPr>
                <w:rFonts w:cstheme="minorHAnsi"/>
                <w:sz w:val="20"/>
                <w:szCs w:val="20"/>
              </w:rPr>
            </w:pPr>
            <w:r w:rsidRPr="00C52024">
              <w:rPr>
                <w:rFonts w:cstheme="minorHAnsi"/>
                <w:sz w:val="20"/>
                <w:szCs w:val="20"/>
              </w:rPr>
              <w:t>Children</w:t>
            </w:r>
            <w:r w:rsidR="00B65E9F" w:rsidRPr="00C52024">
              <w:rPr>
                <w:rFonts w:cstheme="minorHAnsi"/>
                <w:sz w:val="20"/>
                <w:szCs w:val="20"/>
              </w:rPr>
              <w:t xml:space="preserve"> will describe the movement of the planets in the solar system and how they orbit the sun.</w:t>
            </w:r>
          </w:p>
        </w:tc>
        <w:tc>
          <w:tcPr>
            <w:tcW w:w="2685" w:type="dxa"/>
          </w:tcPr>
          <w:p w:rsidR="00C52024" w:rsidRPr="00C52024" w:rsidRDefault="00C52024" w:rsidP="00744C88">
            <w:pPr>
              <w:pStyle w:val="ListParagraph"/>
              <w:numPr>
                <w:ilvl w:val="0"/>
                <w:numId w:val="9"/>
              </w:numPr>
              <w:rPr>
                <w:rFonts w:cstheme="minorHAnsi"/>
                <w:sz w:val="20"/>
                <w:szCs w:val="20"/>
              </w:rPr>
            </w:pPr>
            <w:r w:rsidRPr="00C52024">
              <w:rPr>
                <w:rStyle w:val="Strong"/>
                <w:rFonts w:cstheme="minorHAnsi"/>
                <w:sz w:val="20"/>
                <w:szCs w:val="20"/>
              </w:rPr>
              <w:t xml:space="preserve">To </w:t>
            </w:r>
            <w:r w:rsidR="00B65E9F" w:rsidRPr="00C52024">
              <w:rPr>
                <w:rStyle w:val="Strong"/>
                <w:rFonts w:cstheme="minorHAnsi"/>
                <w:sz w:val="20"/>
                <w:szCs w:val="20"/>
              </w:rPr>
              <w:t>Describe the Movement of the Moon</w:t>
            </w:r>
            <w:r w:rsidRPr="00C52024">
              <w:rPr>
                <w:rFonts w:cstheme="minorHAnsi"/>
                <w:sz w:val="20"/>
                <w:szCs w:val="20"/>
              </w:rPr>
              <w:t>.</w:t>
            </w:r>
          </w:p>
          <w:p w:rsidR="00086887" w:rsidRPr="00C52024" w:rsidRDefault="00C52024" w:rsidP="00744C88">
            <w:pPr>
              <w:rPr>
                <w:rFonts w:cstheme="minorHAnsi"/>
                <w:sz w:val="20"/>
                <w:szCs w:val="20"/>
              </w:rPr>
            </w:pPr>
            <w:r w:rsidRPr="00C52024">
              <w:rPr>
                <w:rFonts w:cstheme="minorHAnsi"/>
                <w:sz w:val="20"/>
                <w:szCs w:val="20"/>
              </w:rPr>
              <w:t>Children</w:t>
            </w:r>
            <w:r w:rsidR="00B65E9F" w:rsidRPr="00C52024">
              <w:rPr>
                <w:rFonts w:cstheme="minorHAnsi"/>
                <w:sz w:val="20"/>
                <w:szCs w:val="20"/>
              </w:rPr>
              <w:t xml:space="preserve"> will describe the movement of the moon relative to the Earth, including its phases and orbit.</w:t>
            </w:r>
            <w:r w:rsidR="00C90768" w:rsidRPr="00C52024">
              <w:rPr>
                <w:rFonts w:cstheme="minorHAnsi"/>
                <w:sz w:val="20"/>
                <w:szCs w:val="20"/>
              </w:rPr>
              <w:t>.</w:t>
            </w:r>
          </w:p>
        </w:tc>
        <w:tc>
          <w:tcPr>
            <w:tcW w:w="2686" w:type="dxa"/>
          </w:tcPr>
          <w:p w:rsidR="00C52024" w:rsidRPr="00C52024" w:rsidRDefault="00C52024" w:rsidP="00744C88">
            <w:pPr>
              <w:pStyle w:val="ListParagraph"/>
              <w:numPr>
                <w:ilvl w:val="0"/>
                <w:numId w:val="9"/>
              </w:numPr>
              <w:rPr>
                <w:rFonts w:cstheme="minorHAnsi"/>
                <w:sz w:val="20"/>
                <w:szCs w:val="20"/>
              </w:rPr>
            </w:pPr>
            <w:r w:rsidRPr="00C52024">
              <w:rPr>
                <w:rStyle w:val="Strong"/>
                <w:rFonts w:cstheme="minorHAnsi"/>
                <w:sz w:val="20"/>
                <w:szCs w:val="20"/>
              </w:rPr>
              <w:t xml:space="preserve">To </w:t>
            </w:r>
            <w:r w:rsidR="00B65E9F" w:rsidRPr="00C52024">
              <w:rPr>
                <w:rStyle w:val="Strong"/>
                <w:rFonts w:cstheme="minorHAnsi"/>
                <w:sz w:val="20"/>
                <w:szCs w:val="20"/>
              </w:rPr>
              <w:t>Understand the Earth’s Spherical Shape</w:t>
            </w:r>
            <w:r w:rsidRPr="00C52024">
              <w:rPr>
                <w:rFonts w:cstheme="minorHAnsi"/>
                <w:sz w:val="20"/>
                <w:szCs w:val="20"/>
              </w:rPr>
              <w:t>.</w:t>
            </w:r>
            <w:r w:rsidR="00B65E9F" w:rsidRPr="00C52024">
              <w:rPr>
                <w:rFonts w:cstheme="minorHAnsi"/>
                <w:sz w:val="20"/>
                <w:szCs w:val="20"/>
              </w:rPr>
              <w:t xml:space="preserve"> </w:t>
            </w:r>
          </w:p>
          <w:p w:rsidR="00086887" w:rsidRPr="00C52024" w:rsidRDefault="00C52024" w:rsidP="00744C88">
            <w:pPr>
              <w:rPr>
                <w:rFonts w:cstheme="minorHAnsi"/>
                <w:sz w:val="20"/>
                <w:szCs w:val="20"/>
              </w:rPr>
            </w:pPr>
            <w:r w:rsidRPr="00C52024">
              <w:rPr>
                <w:rFonts w:cstheme="minorHAnsi"/>
                <w:sz w:val="20"/>
                <w:szCs w:val="20"/>
              </w:rPr>
              <w:t>Children</w:t>
            </w:r>
            <w:r w:rsidR="00B65E9F" w:rsidRPr="00C52024">
              <w:rPr>
                <w:rFonts w:cstheme="minorHAnsi"/>
                <w:sz w:val="20"/>
                <w:szCs w:val="20"/>
              </w:rPr>
              <w:t xml:space="preserve"> will describe the Earth as a spherical body and understand its rotation and how it affects day and night.</w:t>
            </w:r>
          </w:p>
        </w:tc>
        <w:tc>
          <w:tcPr>
            <w:tcW w:w="2686" w:type="dxa"/>
          </w:tcPr>
          <w:p w:rsidR="00C52024" w:rsidRPr="00C52024" w:rsidRDefault="00C52024" w:rsidP="00744C88">
            <w:pPr>
              <w:pStyle w:val="ListParagraph"/>
              <w:numPr>
                <w:ilvl w:val="0"/>
                <w:numId w:val="9"/>
              </w:numPr>
              <w:rPr>
                <w:rFonts w:cstheme="minorHAnsi"/>
                <w:sz w:val="20"/>
                <w:szCs w:val="20"/>
              </w:rPr>
            </w:pPr>
            <w:r w:rsidRPr="00C52024">
              <w:rPr>
                <w:rStyle w:val="Strong"/>
                <w:rFonts w:cstheme="minorHAnsi"/>
                <w:sz w:val="20"/>
                <w:szCs w:val="20"/>
              </w:rPr>
              <w:t xml:space="preserve">To </w:t>
            </w:r>
            <w:r w:rsidR="00B65E9F" w:rsidRPr="00C52024">
              <w:rPr>
                <w:rStyle w:val="Strong"/>
                <w:rFonts w:cstheme="minorHAnsi"/>
                <w:sz w:val="20"/>
                <w:szCs w:val="20"/>
              </w:rPr>
              <w:t>Describe the Sun and Moon's Spherical Shapes</w:t>
            </w:r>
            <w:r w:rsidRPr="00C52024">
              <w:rPr>
                <w:rFonts w:cstheme="minorHAnsi"/>
                <w:sz w:val="20"/>
                <w:szCs w:val="20"/>
              </w:rPr>
              <w:t>.</w:t>
            </w:r>
          </w:p>
          <w:p w:rsidR="00086887" w:rsidRPr="00C52024" w:rsidRDefault="00C52024" w:rsidP="00744C88">
            <w:pPr>
              <w:rPr>
                <w:rFonts w:cstheme="minorHAnsi"/>
                <w:sz w:val="20"/>
                <w:szCs w:val="20"/>
              </w:rPr>
            </w:pPr>
            <w:r w:rsidRPr="00C52024">
              <w:rPr>
                <w:rFonts w:cstheme="minorHAnsi"/>
                <w:sz w:val="20"/>
                <w:szCs w:val="20"/>
              </w:rPr>
              <w:t>Children</w:t>
            </w:r>
            <w:r w:rsidR="00B65E9F" w:rsidRPr="00C52024">
              <w:rPr>
                <w:rFonts w:cstheme="minorHAnsi"/>
                <w:sz w:val="20"/>
                <w:szCs w:val="20"/>
              </w:rPr>
              <w:t xml:space="preserve"> will describe the sun and the moon as spherical bodies, exploring their characteristics and their role in the solar system.</w:t>
            </w:r>
          </w:p>
        </w:tc>
        <w:tc>
          <w:tcPr>
            <w:tcW w:w="2685" w:type="dxa"/>
          </w:tcPr>
          <w:p w:rsidR="00C52024" w:rsidRPr="00C52024" w:rsidRDefault="00C52024" w:rsidP="00744C88">
            <w:pPr>
              <w:pStyle w:val="ListParagraph"/>
              <w:numPr>
                <w:ilvl w:val="0"/>
                <w:numId w:val="9"/>
              </w:numPr>
              <w:rPr>
                <w:rFonts w:eastAsia="Times New Roman" w:cstheme="minorHAnsi"/>
                <w:sz w:val="20"/>
                <w:szCs w:val="20"/>
                <w:lang w:eastAsia="en-GB"/>
              </w:rPr>
            </w:pPr>
            <w:r w:rsidRPr="00C52024">
              <w:rPr>
                <w:rStyle w:val="Strong"/>
                <w:rFonts w:cstheme="minorHAnsi"/>
                <w:sz w:val="20"/>
                <w:szCs w:val="20"/>
              </w:rPr>
              <w:t xml:space="preserve">To </w:t>
            </w:r>
            <w:r w:rsidR="00B65E9F" w:rsidRPr="00C52024">
              <w:rPr>
                <w:rStyle w:val="Strong"/>
                <w:rFonts w:cstheme="minorHAnsi"/>
                <w:sz w:val="20"/>
                <w:szCs w:val="20"/>
              </w:rPr>
              <w:t>Explain Day and Night</w:t>
            </w:r>
            <w:r w:rsidRPr="00C52024">
              <w:rPr>
                <w:rFonts w:cstheme="minorHAnsi"/>
                <w:sz w:val="20"/>
                <w:szCs w:val="20"/>
              </w:rPr>
              <w:t>.</w:t>
            </w:r>
            <w:r w:rsidR="00B65E9F" w:rsidRPr="00C52024">
              <w:rPr>
                <w:rFonts w:cstheme="minorHAnsi"/>
                <w:sz w:val="20"/>
                <w:szCs w:val="20"/>
              </w:rPr>
              <w:t xml:space="preserve"> </w:t>
            </w:r>
          </w:p>
          <w:p w:rsidR="00086887" w:rsidRPr="00C52024" w:rsidRDefault="00C52024" w:rsidP="00744C88">
            <w:pPr>
              <w:rPr>
                <w:rFonts w:eastAsia="Times New Roman" w:cstheme="minorHAnsi"/>
                <w:sz w:val="20"/>
                <w:szCs w:val="20"/>
                <w:lang w:eastAsia="en-GB"/>
              </w:rPr>
            </w:pPr>
            <w:r w:rsidRPr="00C52024">
              <w:rPr>
                <w:rFonts w:cstheme="minorHAnsi"/>
                <w:sz w:val="20"/>
                <w:szCs w:val="20"/>
              </w:rPr>
              <w:t>Children</w:t>
            </w:r>
            <w:r w:rsidR="00B65E9F" w:rsidRPr="00C52024">
              <w:rPr>
                <w:rFonts w:cstheme="minorHAnsi"/>
                <w:sz w:val="20"/>
                <w:szCs w:val="20"/>
              </w:rPr>
              <w:t xml:space="preserve"> will explain how the Earth's rotation causes day and night and how the </w:t>
            </w:r>
            <w:r w:rsidR="000978E9">
              <w:rPr>
                <w:rFonts w:cstheme="minorHAnsi"/>
                <w:sz w:val="20"/>
                <w:szCs w:val="20"/>
              </w:rPr>
              <w:t>sun's position</w:t>
            </w:r>
            <w:r w:rsidR="00B65E9F" w:rsidRPr="00C52024">
              <w:rPr>
                <w:rFonts w:cstheme="minorHAnsi"/>
                <w:sz w:val="20"/>
                <w:szCs w:val="20"/>
              </w:rPr>
              <w:t xml:space="preserve"> in the sky changes throughout the day.</w:t>
            </w:r>
          </w:p>
        </w:tc>
        <w:tc>
          <w:tcPr>
            <w:tcW w:w="2686" w:type="dxa"/>
          </w:tcPr>
          <w:p w:rsidR="00C52024" w:rsidRPr="00C52024" w:rsidRDefault="00C52024" w:rsidP="00744C88">
            <w:pPr>
              <w:pStyle w:val="ListParagraph"/>
              <w:numPr>
                <w:ilvl w:val="0"/>
                <w:numId w:val="9"/>
              </w:numPr>
              <w:rPr>
                <w:rFonts w:cstheme="minorHAnsi"/>
                <w:sz w:val="20"/>
                <w:szCs w:val="20"/>
              </w:rPr>
            </w:pPr>
            <w:r w:rsidRPr="00C52024">
              <w:rPr>
                <w:rStyle w:val="Strong"/>
                <w:rFonts w:cstheme="minorHAnsi"/>
                <w:sz w:val="20"/>
                <w:szCs w:val="20"/>
              </w:rPr>
              <w:t xml:space="preserve">To </w:t>
            </w:r>
            <w:r w:rsidR="00B65E9F" w:rsidRPr="00C52024">
              <w:rPr>
                <w:rStyle w:val="Strong"/>
                <w:rFonts w:cstheme="minorHAnsi"/>
                <w:sz w:val="20"/>
                <w:szCs w:val="20"/>
              </w:rPr>
              <w:t>Investigate the Sun's Movement</w:t>
            </w:r>
            <w:r w:rsidRPr="00C52024">
              <w:rPr>
                <w:rFonts w:cstheme="minorHAnsi"/>
                <w:sz w:val="20"/>
                <w:szCs w:val="20"/>
              </w:rPr>
              <w:t>.</w:t>
            </w:r>
          </w:p>
          <w:p w:rsidR="00086887" w:rsidRPr="00C52024" w:rsidRDefault="00C52024" w:rsidP="00744C88">
            <w:pPr>
              <w:rPr>
                <w:rFonts w:cstheme="minorHAnsi"/>
                <w:sz w:val="20"/>
                <w:szCs w:val="20"/>
              </w:rPr>
            </w:pPr>
            <w:r w:rsidRPr="00C52024">
              <w:rPr>
                <w:rFonts w:cstheme="minorHAnsi"/>
                <w:sz w:val="20"/>
                <w:szCs w:val="20"/>
              </w:rPr>
              <w:t>Children</w:t>
            </w:r>
            <w:r w:rsidR="00B65E9F" w:rsidRPr="00C52024">
              <w:rPr>
                <w:rFonts w:cstheme="minorHAnsi"/>
                <w:sz w:val="20"/>
                <w:szCs w:val="20"/>
              </w:rPr>
              <w:t xml:space="preserve"> will investigate the </w:t>
            </w:r>
            <w:r w:rsidR="000978E9">
              <w:rPr>
                <w:rFonts w:cstheme="minorHAnsi"/>
                <w:sz w:val="20"/>
                <w:szCs w:val="20"/>
              </w:rPr>
              <w:t xml:space="preserve">sun's apparent movement across the sky, including how it rises and sets due to the </w:t>
            </w:r>
            <w:r w:rsidR="00B65E9F" w:rsidRPr="00C52024">
              <w:rPr>
                <w:rFonts w:cstheme="minorHAnsi"/>
                <w:sz w:val="20"/>
                <w:szCs w:val="20"/>
              </w:rPr>
              <w:t>Earth's rotation.</w:t>
            </w:r>
          </w:p>
        </w:tc>
      </w:tr>
      <w:tr w:rsidR="00037A2D" w:rsidTr="00DF5543">
        <w:trPr>
          <w:cantSplit/>
          <w:trHeight w:val="1134"/>
        </w:trPr>
        <w:tc>
          <w:tcPr>
            <w:tcW w:w="1271" w:type="dxa"/>
            <w:textDirection w:val="tbRl"/>
          </w:tcPr>
          <w:p w:rsidR="00086887" w:rsidRDefault="00086887" w:rsidP="00744C88">
            <w:pPr>
              <w:ind w:left="113" w:right="113"/>
              <w:jc w:val="center"/>
              <w:rPr>
                <w:rFonts w:ascii="Arial" w:hAnsi="Arial" w:cs="Arial"/>
                <w:b/>
                <w:bCs/>
                <w:sz w:val="16"/>
                <w:szCs w:val="16"/>
              </w:rPr>
            </w:pPr>
            <w:r>
              <w:rPr>
                <w:rFonts w:ascii="Arial" w:hAnsi="Arial" w:cs="Arial"/>
                <w:b/>
                <w:bCs/>
                <w:sz w:val="16"/>
                <w:szCs w:val="16"/>
              </w:rPr>
              <w:t>Vocabulary</w:t>
            </w:r>
          </w:p>
        </w:tc>
        <w:tc>
          <w:tcPr>
            <w:tcW w:w="2290" w:type="dxa"/>
          </w:tcPr>
          <w:p w:rsidR="00086887" w:rsidRPr="00C52024" w:rsidRDefault="00086887" w:rsidP="00744C88">
            <w:pPr>
              <w:pStyle w:val="NoSpacing"/>
              <w:spacing w:after="160"/>
              <w:ind w:left="360"/>
              <w:rPr>
                <w:rFonts w:asciiTheme="minorHAnsi" w:eastAsia="Arial" w:hAnsiTheme="minorHAnsi" w:cstheme="minorHAnsi"/>
                <w:i/>
                <w:iCs/>
                <w:color w:val="292929"/>
                <w:sz w:val="16"/>
                <w:szCs w:val="16"/>
                <w:lang w:eastAsia="en-GB"/>
              </w:rPr>
            </w:pPr>
          </w:p>
        </w:tc>
        <w:tc>
          <w:tcPr>
            <w:tcW w:w="2686" w:type="dxa"/>
          </w:tcPr>
          <w:p w:rsidR="00086887" w:rsidRPr="00037A2D" w:rsidRDefault="00086887" w:rsidP="00744C88">
            <w:pPr>
              <w:rPr>
                <w:rFonts w:cstheme="minorHAnsi"/>
                <w:sz w:val="20"/>
                <w:szCs w:val="20"/>
              </w:rPr>
            </w:pPr>
          </w:p>
        </w:tc>
        <w:tc>
          <w:tcPr>
            <w:tcW w:w="2686" w:type="dxa"/>
          </w:tcPr>
          <w:p w:rsidR="00086887" w:rsidRPr="00C52024" w:rsidRDefault="00086887" w:rsidP="00744C88">
            <w:pPr>
              <w:ind w:left="360"/>
              <w:rPr>
                <w:rFonts w:cstheme="minorHAnsi"/>
                <w:sz w:val="20"/>
                <w:szCs w:val="20"/>
              </w:rPr>
            </w:pPr>
          </w:p>
        </w:tc>
        <w:tc>
          <w:tcPr>
            <w:tcW w:w="2685" w:type="dxa"/>
          </w:tcPr>
          <w:p w:rsidR="00086887" w:rsidRPr="00C52024" w:rsidRDefault="00086887" w:rsidP="00744C88">
            <w:pPr>
              <w:ind w:left="360"/>
              <w:rPr>
                <w:rFonts w:cstheme="minorHAnsi"/>
                <w:sz w:val="20"/>
                <w:szCs w:val="20"/>
              </w:rPr>
            </w:pPr>
          </w:p>
        </w:tc>
        <w:tc>
          <w:tcPr>
            <w:tcW w:w="2686" w:type="dxa"/>
          </w:tcPr>
          <w:p w:rsidR="00086887" w:rsidRPr="00C52024" w:rsidRDefault="00086887" w:rsidP="00744C88">
            <w:pPr>
              <w:ind w:left="360"/>
              <w:rPr>
                <w:rFonts w:cstheme="minorHAnsi"/>
                <w:sz w:val="20"/>
                <w:szCs w:val="20"/>
              </w:rPr>
            </w:pPr>
          </w:p>
        </w:tc>
        <w:tc>
          <w:tcPr>
            <w:tcW w:w="2686" w:type="dxa"/>
          </w:tcPr>
          <w:p w:rsidR="00086887" w:rsidRPr="00C52024" w:rsidRDefault="00086887" w:rsidP="00744C88">
            <w:pPr>
              <w:ind w:left="360"/>
              <w:rPr>
                <w:rFonts w:cstheme="minorHAnsi"/>
                <w:sz w:val="20"/>
                <w:szCs w:val="20"/>
              </w:rPr>
            </w:pPr>
          </w:p>
        </w:tc>
        <w:tc>
          <w:tcPr>
            <w:tcW w:w="2685" w:type="dxa"/>
          </w:tcPr>
          <w:p w:rsidR="00086887" w:rsidRPr="00C52024" w:rsidRDefault="00086887" w:rsidP="00744C88">
            <w:pPr>
              <w:ind w:left="360"/>
              <w:rPr>
                <w:rFonts w:cstheme="minorHAnsi"/>
                <w:sz w:val="20"/>
                <w:szCs w:val="20"/>
              </w:rPr>
            </w:pPr>
          </w:p>
        </w:tc>
        <w:tc>
          <w:tcPr>
            <w:tcW w:w="2686" w:type="dxa"/>
          </w:tcPr>
          <w:p w:rsidR="00086887" w:rsidRPr="00C52024" w:rsidRDefault="00086887" w:rsidP="00744C88">
            <w:pPr>
              <w:ind w:left="360"/>
              <w:rPr>
                <w:rFonts w:cstheme="minorHAnsi"/>
                <w:sz w:val="20"/>
                <w:szCs w:val="20"/>
              </w:rPr>
            </w:pPr>
          </w:p>
        </w:tc>
      </w:tr>
      <w:tr w:rsidR="00037A2D" w:rsidTr="00DF5543">
        <w:trPr>
          <w:cantSplit/>
          <w:trHeight w:val="4217"/>
        </w:trPr>
        <w:tc>
          <w:tcPr>
            <w:tcW w:w="1271" w:type="dxa"/>
            <w:textDirection w:val="tbRl"/>
          </w:tcPr>
          <w:p w:rsidR="00086887" w:rsidRDefault="00086887" w:rsidP="00744C88">
            <w:pPr>
              <w:ind w:left="113" w:right="113"/>
              <w:jc w:val="center"/>
              <w:rPr>
                <w:rFonts w:ascii="Arial" w:hAnsi="Arial" w:cs="Arial"/>
                <w:b/>
                <w:bCs/>
                <w:sz w:val="16"/>
                <w:szCs w:val="16"/>
              </w:rPr>
            </w:pPr>
            <w:r>
              <w:rPr>
                <w:rFonts w:ascii="Arial" w:hAnsi="Arial" w:cs="Arial"/>
                <w:b/>
                <w:bCs/>
                <w:sz w:val="16"/>
                <w:szCs w:val="16"/>
              </w:rPr>
              <w:lastRenderedPageBreak/>
              <w:t>Spring 1</w:t>
            </w:r>
          </w:p>
          <w:p w:rsidR="00086887" w:rsidRDefault="00B65E9F" w:rsidP="00744C88">
            <w:pPr>
              <w:ind w:left="113" w:right="113"/>
              <w:jc w:val="center"/>
              <w:rPr>
                <w:rFonts w:ascii="Arial" w:hAnsi="Arial" w:cs="Arial"/>
                <w:b/>
                <w:bCs/>
                <w:sz w:val="16"/>
                <w:szCs w:val="16"/>
                <w:u w:val="single"/>
              </w:rPr>
            </w:pPr>
            <w:r>
              <w:rPr>
                <w:rFonts w:ascii="Arial" w:hAnsi="Arial" w:cs="Arial"/>
                <w:b/>
                <w:bCs/>
                <w:sz w:val="16"/>
                <w:szCs w:val="16"/>
                <w:u w:val="single"/>
              </w:rPr>
              <w:t>Properties and change of matter</w:t>
            </w:r>
          </w:p>
          <w:p w:rsidR="00DF5543" w:rsidRDefault="00DF5543" w:rsidP="00744C88">
            <w:pPr>
              <w:ind w:left="113" w:right="113"/>
              <w:jc w:val="center"/>
            </w:pPr>
            <w:r w:rsidRPr="00DF5543">
              <w:rPr>
                <w:color w:val="FF0000"/>
              </w:rPr>
              <w:t>How do the properties of materials determine their uses, and how can materials change and be used in different ways?</w:t>
            </w:r>
          </w:p>
        </w:tc>
        <w:tc>
          <w:tcPr>
            <w:tcW w:w="2290" w:type="dxa"/>
          </w:tcPr>
          <w:p w:rsidR="00B65E9F" w:rsidRPr="00C52024" w:rsidRDefault="00B65E9F" w:rsidP="00744C88">
            <w:pPr>
              <w:pStyle w:val="NoSpacing"/>
              <w:numPr>
                <w:ilvl w:val="0"/>
                <w:numId w:val="3"/>
              </w:numPr>
              <w:spacing w:after="160"/>
              <w:rPr>
                <w:rFonts w:ascii="Arial" w:eastAsia="Arial" w:hAnsi="Arial" w:cs="Arial"/>
                <w:i/>
                <w:iCs/>
                <w:color w:val="292929"/>
                <w:sz w:val="16"/>
                <w:szCs w:val="16"/>
              </w:rPr>
            </w:pPr>
            <w:r w:rsidRPr="00C52024">
              <w:rPr>
                <w:rFonts w:ascii="Arial" w:eastAsia="Arial" w:hAnsi="Arial" w:cs="Arial"/>
                <w:i/>
                <w:iCs/>
                <w:color w:val="292929"/>
                <w:sz w:val="16"/>
                <w:szCs w:val="16"/>
              </w:rPr>
              <w:t>compare and group together everyday materials on the basis of their properties, including their hardness, solubility, transparency, conductivity (electrical and thermal), and response to magnets</w:t>
            </w:r>
          </w:p>
          <w:p w:rsidR="00B65E9F" w:rsidRPr="00C52024" w:rsidRDefault="00B65E9F" w:rsidP="00744C88">
            <w:pPr>
              <w:pStyle w:val="NoSpacing"/>
              <w:numPr>
                <w:ilvl w:val="0"/>
                <w:numId w:val="3"/>
              </w:numPr>
              <w:spacing w:after="160"/>
              <w:rPr>
                <w:rFonts w:ascii="Arial" w:eastAsia="Arial" w:hAnsi="Arial" w:cs="Arial"/>
                <w:i/>
                <w:iCs/>
                <w:color w:val="292929"/>
                <w:sz w:val="16"/>
                <w:szCs w:val="16"/>
              </w:rPr>
            </w:pPr>
            <w:r w:rsidRPr="00C52024">
              <w:rPr>
                <w:rFonts w:ascii="Arial" w:eastAsia="Arial" w:hAnsi="Arial" w:cs="Arial"/>
                <w:i/>
                <w:iCs/>
                <w:color w:val="292929"/>
                <w:sz w:val="16"/>
                <w:szCs w:val="16"/>
              </w:rPr>
              <w:t>know that some materials will dissolve in liquid to form a solution, and describe how to recover a substance from a solution</w:t>
            </w:r>
          </w:p>
          <w:p w:rsidR="00086887" w:rsidRPr="00C52024" w:rsidRDefault="00086887" w:rsidP="00744C88">
            <w:pPr>
              <w:pStyle w:val="ListParagraph"/>
              <w:ind w:left="360"/>
              <w:rPr>
                <w:rFonts w:cstheme="minorHAnsi"/>
                <w:sz w:val="16"/>
                <w:szCs w:val="16"/>
              </w:rPr>
            </w:pPr>
          </w:p>
        </w:tc>
        <w:tc>
          <w:tcPr>
            <w:tcW w:w="2686" w:type="dxa"/>
          </w:tcPr>
          <w:p w:rsidR="00744C88" w:rsidRPr="006F387D" w:rsidRDefault="00744C88" w:rsidP="00744C88">
            <w:pPr>
              <w:rPr>
                <w:rFonts w:eastAsia="Times New Roman" w:cstheme="minorHAnsi"/>
                <w:sz w:val="16"/>
                <w:szCs w:val="16"/>
                <w:lang w:eastAsia="en-GB"/>
              </w:rPr>
            </w:pPr>
            <w:r w:rsidRPr="006F387D">
              <w:rPr>
                <w:rFonts w:eastAsia="Times New Roman" w:cstheme="minorHAnsi"/>
                <w:b/>
                <w:bCs/>
                <w:sz w:val="16"/>
                <w:szCs w:val="16"/>
                <w:lang w:eastAsia="en-GB"/>
              </w:rPr>
              <w:t>Year 1</w:t>
            </w:r>
            <w:r w:rsidRPr="006F387D">
              <w:rPr>
                <w:rFonts w:eastAsia="Times New Roman" w:cstheme="minorHAnsi"/>
                <w:sz w:val="16"/>
                <w:szCs w:val="16"/>
                <w:lang w:eastAsia="en-GB"/>
              </w:rPr>
              <w:t>:</w:t>
            </w:r>
          </w:p>
          <w:p w:rsidR="00744C88" w:rsidRDefault="00744C88" w:rsidP="00744C88">
            <w:pPr>
              <w:numPr>
                <w:ilvl w:val="0"/>
                <w:numId w:val="11"/>
              </w:numPr>
              <w:rPr>
                <w:rFonts w:eastAsia="Times New Roman" w:cstheme="minorHAnsi"/>
                <w:sz w:val="16"/>
                <w:szCs w:val="16"/>
                <w:lang w:eastAsia="en-GB"/>
              </w:rPr>
            </w:pPr>
            <w:r w:rsidRPr="006F387D">
              <w:rPr>
                <w:rFonts w:eastAsia="Times New Roman" w:cstheme="minorHAnsi"/>
                <w:sz w:val="16"/>
                <w:szCs w:val="16"/>
                <w:lang w:eastAsia="en-GB"/>
              </w:rPr>
              <w:t>Identify and describe properties of everyday materials (wood, plastic, metal).</w:t>
            </w:r>
          </w:p>
          <w:p w:rsidR="00744C88" w:rsidRPr="006F387D" w:rsidRDefault="00744C88" w:rsidP="00744C88">
            <w:pPr>
              <w:rPr>
                <w:rFonts w:eastAsia="Times New Roman" w:cstheme="minorHAnsi"/>
                <w:sz w:val="16"/>
                <w:szCs w:val="16"/>
                <w:lang w:eastAsia="en-GB"/>
              </w:rPr>
            </w:pPr>
            <w:r w:rsidRPr="006F387D">
              <w:rPr>
                <w:rFonts w:eastAsia="Times New Roman" w:cstheme="minorHAnsi"/>
                <w:b/>
                <w:bCs/>
                <w:sz w:val="16"/>
                <w:szCs w:val="16"/>
                <w:lang w:eastAsia="en-GB"/>
              </w:rPr>
              <w:t>Year 2</w:t>
            </w:r>
            <w:r w:rsidRPr="006F387D">
              <w:rPr>
                <w:rFonts w:eastAsia="Times New Roman" w:cstheme="minorHAnsi"/>
                <w:sz w:val="16"/>
                <w:szCs w:val="16"/>
                <w:lang w:eastAsia="en-GB"/>
              </w:rPr>
              <w:t>:</w:t>
            </w:r>
          </w:p>
          <w:p w:rsidR="00744C88" w:rsidRDefault="00744C88" w:rsidP="00744C88">
            <w:pPr>
              <w:numPr>
                <w:ilvl w:val="0"/>
                <w:numId w:val="12"/>
              </w:numPr>
              <w:rPr>
                <w:rFonts w:eastAsia="Times New Roman" w:cstheme="minorHAnsi"/>
                <w:sz w:val="16"/>
                <w:szCs w:val="16"/>
                <w:lang w:eastAsia="en-GB"/>
              </w:rPr>
            </w:pPr>
            <w:r w:rsidRPr="006F387D">
              <w:rPr>
                <w:rFonts w:eastAsia="Times New Roman" w:cstheme="minorHAnsi"/>
                <w:sz w:val="16"/>
                <w:szCs w:val="16"/>
                <w:lang w:eastAsia="en-GB"/>
              </w:rPr>
              <w:t>Explore how materials can be changed (bending, stretching, squashing).</w:t>
            </w:r>
          </w:p>
          <w:p w:rsidR="00744C88" w:rsidRPr="006F387D" w:rsidRDefault="00744C88" w:rsidP="00744C88">
            <w:pPr>
              <w:rPr>
                <w:rFonts w:eastAsia="Times New Roman" w:cstheme="minorHAnsi"/>
                <w:sz w:val="16"/>
                <w:szCs w:val="16"/>
                <w:lang w:eastAsia="en-GB"/>
              </w:rPr>
            </w:pPr>
            <w:r w:rsidRPr="006F387D">
              <w:rPr>
                <w:rFonts w:eastAsia="Times New Roman" w:cstheme="minorHAnsi"/>
                <w:sz w:val="16"/>
                <w:szCs w:val="16"/>
                <w:lang w:eastAsia="en-GB"/>
              </w:rPr>
              <w:t xml:space="preserve"> </w:t>
            </w:r>
            <w:r w:rsidRPr="006F387D">
              <w:rPr>
                <w:rFonts w:eastAsia="Times New Roman" w:cstheme="minorHAnsi"/>
                <w:b/>
                <w:bCs/>
                <w:sz w:val="16"/>
                <w:szCs w:val="16"/>
                <w:lang w:eastAsia="en-GB"/>
              </w:rPr>
              <w:t>Year 4</w:t>
            </w:r>
            <w:r w:rsidRPr="006F387D">
              <w:rPr>
                <w:rFonts w:eastAsia="Times New Roman" w:cstheme="minorHAnsi"/>
                <w:sz w:val="16"/>
                <w:szCs w:val="16"/>
                <w:lang w:eastAsia="en-GB"/>
              </w:rPr>
              <w:t>:</w:t>
            </w:r>
          </w:p>
          <w:p w:rsidR="00744C88" w:rsidRPr="006F387D" w:rsidRDefault="00744C88" w:rsidP="00744C88">
            <w:pPr>
              <w:numPr>
                <w:ilvl w:val="0"/>
                <w:numId w:val="13"/>
              </w:numPr>
              <w:spacing w:after="160"/>
              <w:rPr>
                <w:rFonts w:eastAsia="Times New Roman" w:cstheme="minorHAnsi"/>
                <w:sz w:val="16"/>
                <w:szCs w:val="16"/>
                <w:lang w:eastAsia="en-GB"/>
              </w:rPr>
            </w:pPr>
            <w:r w:rsidRPr="006F387D">
              <w:rPr>
                <w:rFonts w:eastAsia="Times New Roman" w:cstheme="minorHAnsi"/>
                <w:sz w:val="16"/>
                <w:szCs w:val="16"/>
                <w:lang w:eastAsia="en-GB"/>
              </w:rPr>
              <w:t>Compare and group materials based on properties (solubility, transparency, conductivity).</w:t>
            </w:r>
          </w:p>
          <w:p w:rsidR="00744C88" w:rsidRDefault="00744C88" w:rsidP="00744C88">
            <w:pPr>
              <w:numPr>
                <w:ilvl w:val="0"/>
                <w:numId w:val="13"/>
              </w:numPr>
              <w:rPr>
                <w:rFonts w:eastAsia="Times New Roman" w:cstheme="minorHAnsi"/>
                <w:sz w:val="16"/>
                <w:szCs w:val="16"/>
                <w:lang w:eastAsia="en-GB"/>
              </w:rPr>
            </w:pPr>
            <w:r w:rsidRPr="006F387D">
              <w:rPr>
                <w:rFonts w:eastAsia="Times New Roman" w:cstheme="minorHAnsi"/>
                <w:sz w:val="16"/>
                <w:szCs w:val="16"/>
                <w:lang w:eastAsia="en-GB"/>
              </w:rPr>
              <w:t>Explore changes of state (solid, liquid, gas) and link to the water cycle.</w:t>
            </w:r>
          </w:p>
          <w:p w:rsidR="00744C88" w:rsidRPr="006F387D" w:rsidRDefault="00744C88" w:rsidP="00744C88">
            <w:pPr>
              <w:rPr>
                <w:rFonts w:eastAsia="Times New Roman" w:cstheme="minorHAnsi"/>
                <w:sz w:val="16"/>
                <w:szCs w:val="16"/>
                <w:lang w:eastAsia="en-GB"/>
              </w:rPr>
            </w:pPr>
            <w:r w:rsidRPr="006F387D">
              <w:rPr>
                <w:rFonts w:eastAsia="Times New Roman" w:cstheme="minorHAnsi"/>
                <w:sz w:val="16"/>
                <w:szCs w:val="16"/>
                <w:lang w:eastAsia="en-GB"/>
              </w:rPr>
              <w:t xml:space="preserve"> </w:t>
            </w:r>
            <w:r w:rsidRPr="006F387D">
              <w:rPr>
                <w:rFonts w:eastAsia="Times New Roman" w:cstheme="minorHAnsi"/>
                <w:b/>
                <w:bCs/>
                <w:sz w:val="16"/>
                <w:szCs w:val="16"/>
                <w:lang w:eastAsia="en-GB"/>
              </w:rPr>
              <w:t>Year 5</w:t>
            </w:r>
            <w:r w:rsidRPr="006F387D">
              <w:rPr>
                <w:rFonts w:eastAsia="Times New Roman" w:cstheme="minorHAnsi"/>
                <w:sz w:val="16"/>
                <w:szCs w:val="16"/>
                <w:lang w:eastAsia="en-GB"/>
              </w:rPr>
              <w:t>:</w:t>
            </w:r>
          </w:p>
          <w:p w:rsidR="00744C88" w:rsidRPr="006F387D" w:rsidRDefault="00744C88" w:rsidP="00744C88">
            <w:pPr>
              <w:numPr>
                <w:ilvl w:val="0"/>
                <w:numId w:val="14"/>
              </w:numPr>
              <w:spacing w:after="160"/>
              <w:rPr>
                <w:rFonts w:eastAsia="Times New Roman" w:cstheme="minorHAnsi"/>
                <w:sz w:val="16"/>
                <w:szCs w:val="16"/>
                <w:lang w:eastAsia="en-GB"/>
              </w:rPr>
            </w:pPr>
            <w:r w:rsidRPr="006F387D">
              <w:rPr>
                <w:rFonts w:eastAsia="Times New Roman" w:cstheme="minorHAnsi"/>
                <w:sz w:val="16"/>
                <w:szCs w:val="16"/>
                <w:lang w:eastAsia="en-GB"/>
              </w:rPr>
              <w:t>Study reversible changes (melting, dissolving) and irreversible changes (burning, rusting).</w:t>
            </w:r>
          </w:p>
          <w:p w:rsidR="00086887" w:rsidRPr="00744C88" w:rsidRDefault="00744C88" w:rsidP="00744C88">
            <w:pPr>
              <w:numPr>
                <w:ilvl w:val="0"/>
                <w:numId w:val="14"/>
              </w:numPr>
              <w:rPr>
                <w:rFonts w:eastAsia="Times New Roman" w:cstheme="minorHAnsi"/>
                <w:sz w:val="16"/>
                <w:szCs w:val="16"/>
                <w:lang w:eastAsia="en-GB"/>
              </w:rPr>
            </w:pPr>
            <w:r w:rsidRPr="006F387D">
              <w:rPr>
                <w:rFonts w:eastAsia="Times New Roman" w:cstheme="minorHAnsi"/>
                <w:sz w:val="16"/>
                <w:szCs w:val="16"/>
                <w:lang w:eastAsia="en-GB"/>
              </w:rPr>
              <w:t>Investigate separating mixtures (filtering, sieving, evaporating).</w:t>
            </w:r>
          </w:p>
        </w:tc>
        <w:tc>
          <w:tcPr>
            <w:tcW w:w="2686" w:type="dxa"/>
          </w:tcPr>
          <w:p w:rsidR="00C52024" w:rsidRPr="00C52024" w:rsidRDefault="00C52024" w:rsidP="00744C88">
            <w:pPr>
              <w:pStyle w:val="ListParagraph"/>
              <w:numPr>
                <w:ilvl w:val="0"/>
                <w:numId w:val="8"/>
              </w:numPr>
              <w:rPr>
                <w:rFonts w:cstheme="minorHAnsi"/>
                <w:sz w:val="20"/>
                <w:szCs w:val="20"/>
              </w:rPr>
            </w:pPr>
            <w:r w:rsidRPr="00C52024">
              <w:rPr>
                <w:rStyle w:val="Strong"/>
                <w:rFonts w:cstheme="minorHAnsi"/>
                <w:sz w:val="20"/>
                <w:szCs w:val="20"/>
              </w:rPr>
              <w:t xml:space="preserve">To </w:t>
            </w:r>
            <w:r w:rsidR="009C7B42" w:rsidRPr="00C52024">
              <w:rPr>
                <w:rStyle w:val="Strong"/>
                <w:rFonts w:cstheme="minorHAnsi"/>
                <w:sz w:val="20"/>
                <w:szCs w:val="20"/>
              </w:rPr>
              <w:t>Investigate Properties of Materials</w:t>
            </w:r>
            <w:r w:rsidRPr="00C52024">
              <w:rPr>
                <w:rFonts w:cstheme="minorHAnsi"/>
                <w:sz w:val="20"/>
                <w:szCs w:val="20"/>
              </w:rPr>
              <w:t>.</w:t>
            </w:r>
          </w:p>
          <w:p w:rsidR="00086887" w:rsidRPr="00C52024" w:rsidRDefault="009C7B42" w:rsidP="00744C88">
            <w:pPr>
              <w:rPr>
                <w:rFonts w:cstheme="minorHAnsi"/>
                <w:sz w:val="20"/>
                <w:szCs w:val="20"/>
              </w:rPr>
            </w:pPr>
            <w:r w:rsidRPr="00C52024">
              <w:rPr>
                <w:rFonts w:cstheme="minorHAnsi"/>
                <w:sz w:val="20"/>
                <w:szCs w:val="20"/>
              </w:rPr>
              <w:t xml:space="preserve"> </w:t>
            </w:r>
            <w:r w:rsidR="00C52024" w:rsidRPr="00C52024">
              <w:rPr>
                <w:rFonts w:cstheme="minorHAnsi"/>
                <w:sz w:val="20"/>
                <w:szCs w:val="20"/>
              </w:rPr>
              <w:t>Children</w:t>
            </w:r>
            <w:r w:rsidRPr="00C52024">
              <w:rPr>
                <w:rFonts w:cstheme="minorHAnsi"/>
                <w:sz w:val="20"/>
                <w:szCs w:val="20"/>
              </w:rPr>
              <w:t xml:space="preserve"> will compare and group everyday materials based on their properties, such as hardness, solubility, transparency, and response to magnets.</w:t>
            </w:r>
          </w:p>
        </w:tc>
        <w:tc>
          <w:tcPr>
            <w:tcW w:w="2685" w:type="dxa"/>
          </w:tcPr>
          <w:p w:rsidR="00C52024" w:rsidRPr="00C52024" w:rsidRDefault="00C52024" w:rsidP="00744C88">
            <w:pPr>
              <w:pStyle w:val="ListParagraph"/>
              <w:numPr>
                <w:ilvl w:val="0"/>
                <w:numId w:val="8"/>
              </w:numPr>
              <w:rPr>
                <w:rFonts w:cstheme="minorHAnsi"/>
                <w:sz w:val="20"/>
                <w:szCs w:val="20"/>
              </w:rPr>
            </w:pPr>
            <w:r w:rsidRPr="00C52024">
              <w:rPr>
                <w:rStyle w:val="Strong"/>
                <w:rFonts w:cstheme="minorHAnsi"/>
                <w:sz w:val="20"/>
                <w:szCs w:val="20"/>
              </w:rPr>
              <w:t xml:space="preserve">To </w:t>
            </w:r>
            <w:r w:rsidR="009C7B42" w:rsidRPr="00C52024">
              <w:rPr>
                <w:rStyle w:val="Strong"/>
                <w:rFonts w:cstheme="minorHAnsi"/>
                <w:sz w:val="20"/>
                <w:szCs w:val="20"/>
              </w:rPr>
              <w:t>Explore Thermal Conductors and Insulators</w:t>
            </w:r>
            <w:r w:rsidRPr="00C52024">
              <w:rPr>
                <w:rFonts w:cstheme="minorHAnsi"/>
                <w:sz w:val="20"/>
                <w:szCs w:val="20"/>
              </w:rPr>
              <w:t>.</w:t>
            </w:r>
          </w:p>
          <w:p w:rsidR="00086887" w:rsidRPr="00C52024" w:rsidRDefault="00C52024" w:rsidP="00744C88">
            <w:pPr>
              <w:rPr>
                <w:rFonts w:cstheme="minorHAnsi"/>
                <w:sz w:val="20"/>
                <w:szCs w:val="20"/>
              </w:rPr>
            </w:pPr>
            <w:r w:rsidRPr="00C52024">
              <w:rPr>
                <w:rFonts w:cstheme="minorHAnsi"/>
                <w:sz w:val="20"/>
                <w:szCs w:val="20"/>
              </w:rPr>
              <w:t>Children</w:t>
            </w:r>
            <w:r w:rsidR="009C7B42" w:rsidRPr="00C52024">
              <w:rPr>
                <w:rFonts w:cstheme="minorHAnsi"/>
                <w:sz w:val="20"/>
                <w:szCs w:val="20"/>
              </w:rPr>
              <w:t xml:space="preserve"> will explore the difference between thermal conductors and thermal insulators and investigate materials that conduct or insulate heat.</w:t>
            </w:r>
          </w:p>
        </w:tc>
        <w:tc>
          <w:tcPr>
            <w:tcW w:w="2686" w:type="dxa"/>
          </w:tcPr>
          <w:p w:rsidR="00C52024" w:rsidRPr="00C52024" w:rsidRDefault="00C52024" w:rsidP="00744C88">
            <w:pPr>
              <w:pStyle w:val="ListParagraph"/>
              <w:numPr>
                <w:ilvl w:val="0"/>
                <w:numId w:val="8"/>
              </w:numPr>
              <w:rPr>
                <w:rFonts w:cstheme="minorHAnsi"/>
                <w:sz w:val="20"/>
                <w:szCs w:val="20"/>
              </w:rPr>
            </w:pPr>
            <w:r w:rsidRPr="00C52024">
              <w:rPr>
                <w:rStyle w:val="Strong"/>
                <w:rFonts w:cstheme="minorHAnsi"/>
                <w:sz w:val="20"/>
                <w:szCs w:val="20"/>
              </w:rPr>
              <w:t xml:space="preserve">To </w:t>
            </w:r>
            <w:r w:rsidR="009C7B42" w:rsidRPr="00C52024">
              <w:rPr>
                <w:rStyle w:val="Strong"/>
                <w:rFonts w:cstheme="minorHAnsi"/>
                <w:sz w:val="20"/>
                <w:szCs w:val="20"/>
              </w:rPr>
              <w:t>Test the Hardness of Materials</w:t>
            </w:r>
            <w:r w:rsidRPr="00C52024">
              <w:rPr>
                <w:rFonts w:cstheme="minorHAnsi"/>
                <w:sz w:val="20"/>
                <w:szCs w:val="20"/>
              </w:rPr>
              <w:t>.</w:t>
            </w:r>
          </w:p>
          <w:p w:rsidR="00086887" w:rsidRPr="00C52024" w:rsidRDefault="00C52024" w:rsidP="00744C88">
            <w:pPr>
              <w:rPr>
                <w:rFonts w:cstheme="minorHAnsi"/>
                <w:sz w:val="20"/>
                <w:szCs w:val="20"/>
              </w:rPr>
            </w:pPr>
            <w:r w:rsidRPr="00C52024">
              <w:rPr>
                <w:rFonts w:cstheme="minorHAnsi"/>
                <w:sz w:val="20"/>
                <w:szCs w:val="20"/>
              </w:rPr>
              <w:t>Children</w:t>
            </w:r>
            <w:r w:rsidR="009C7B42" w:rsidRPr="00C52024">
              <w:rPr>
                <w:rFonts w:cstheme="minorHAnsi"/>
                <w:sz w:val="20"/>
                <w:szCs w:val="20"/>
              </w:rPr>
              <w:t xml:space="preserve"> will </w:t>
            </w:r>
            <w:r>
              <w:rPr>
                <w:rFonts w:cstheme="minorHAnsi"/>
                <w:sz w:val="20"/>
                <w:szCs w:val="20"/>
              </w:rPr>
              <w:t>use various methods to identify and test the hardness of different materials to determine which are harder or softer</w:t>
            </w:r>
            <w:r w:rsidR="009C7B42" w:rsidRPr="00C52024">
              <w:rPr>
                <w:rFonts w:cstheme="minorHAnsi"/>
                <w:sz w:val="20"/>
                <w:szCs w:val="20"/>
              </w:rPr>
              <w:t>.</w:t>
            </w:r>
          </w:p>
        </w:tc>
        <w:tc>
          <w:tcPr>
            <w:tcW w:w="2686" w:type="dxa"/>
          </w:tcPr>
          <w:p w:rsidR="00C52024" w:rsidRPr="00C52024" w:rsidRDefault="00C52024" w:rsidP="00744C88">
            <w:pPr>
              <w:pStyle w:val="ListParagraph"/>
              <w:numPr>
                <w:ilvl w:val="0"/>
                <w:numId w:val="8"/>
              </w:numPr>
              <w:rPr>
                <w:rFonts w:cstheme="minorHAnsi"/>
                <w:sz w:val="20"/>
                <w:szCs w:val="20"/>
              </w:rPr>
            </w:pPr>
            <w:r w:rsidRPr="00C52024">
              <w:rPr>
                <w:rStyle w:val="Strong"/>
                <w:rFonts w:cstheme="minorHAnsi"/>
                <w:sz w:val="20"/>
                <w:szCs w:val="20"/>
              </w:rPr>
              <w:t xml:space="preserve">To </w:t>
            </w:r>
            <w:r w:rsidR="009C7B42" w:rsidRPr="00C52024">
              <w:rPr>
                <w:rStyle w:val="Strong"/>
                <w:rFonts w:cstheme="minorHAnsi"/>
                <w:sz w:val="20"/>
                <w:szCs w:val="20"/>
              </w:rPr>
              <w:t>Explore Solubility in Water</w:t>
            </w:r>
            <w:r w:rsidRPr="00C52024">
              <w:rPr>
                <w:rFonts w:cstheme="minorHAnsi"/>
                <w:sz w:val="20"/>
                <w:szCs w:val="20"/>
              </w:rPr>
              <w:t>.</w:t>
            </w:r>
          </w:p>
          <w:p w:rsidR="00086887" w:rsidRPr="00C52024" w:rsidRDefault="009C7B42" w:rsidP="00744C88">
            <w:pPr>
              <w:rPr>
                <w:rFonts w:cstheme="minorHAnsi"/>
                <w:sz w:val="20"/>
                <w:szCs w:val="20"/>
              </w:rPr>
            </w:pPr>
            <w:r w:rsidRPr="00C52024">
              <w:rPr>
                <w:rFonts w:cstheme="minorHAnsi"/>
                <w:sz w:val="20"/>
                <w:szCs w:val="20"/>
              </w:rPr>
              <w:t xml:space="preserve"> </w:t>
            </w:r>
            <w:r w:rsidR="00C52024" w:rsidRPr="00C52024">
              <w:rPr>
                <w:rFonts w:cstheme="minorHAnsi"/>
                <w:sz w:val="20"/>
                <w:szCs w:val="20"/>
              </w:rPr>
              <w:t>Children</w:t>
            </w:r>
            <w:r w:rsidRPr="00C52024">
              <w:rPr>
                <w:rFonts w:cstheme="minorHAnsi"/>
                <w:sz w:val="20"/>
                <w:szCs w:val="20"/>
              </w:rPr>
              <w:t xml:space="preserve"> will investigate which materials dissolve in water to form a solution and describe the process of dissolving.</w:t>
            </w:r>
          </w:p>
        </w:tc>
        <w:tc>
          <w:tcPr>
            <w:tcW w:w="2685" w:type="dxa"/>
          </w:tcPr>
          <w:p w:rsidR="00C52024" w:rsidRPr="00C52024" w:rsidRDefault="00C52024" w:rsidP="00744C88">
            <w:pPr>
              <w:pStyle w:val="ListParagraph"/>
              <w:numPr>
                <w:ilvl w:val="0"/>
                <w:numId w:val="8"/>
              </w:numPr>
              <w:rPr>
                <w:rFonts w:cstheme="minorHAnsi"/>
                <w:sz w:val="20"/>
                <w:szCs w:val="20"/>
              </w:rPr>
            </w:pPr>
            <w:r w:rsidRPr="00C52024">
              <w:rPr>
                <w:rStyle w:val="Strong"/>
                <w:rFonts w:cstheme="minorHAnsi"/>
                <w:sz w:val="20"/>
                <w:szCs w:val="20"/>
              </w:rPr>
              <w:t xml:space="preserve">To </w:t>
            </w:r>
            <w:r w:rsidR="009C7B42" w:rsidRPr="00C52024">
              <w:rPr>
                <w:rStyle w:val="Strong"/>
                <w:rFonts w:cstheme="minorHAnsi"/>
                <w:sz w:val="20"/>
                <w:szCs w:val="20"/>
              </w:rPr>
              <w:t xml:space="preserve">Investigate </w:t>
            </w:r>
            <w:r>
              <w:rPr>
                <w:rStyle w:val="Strong"/>
                <w:rFonts w:cstheme="minorHAnsi"/>
                <w:sz w:val="20"/>
                <w:szCs w:val="20"/>
              </w:rPr>
              <w:t xml:space="preserve">the </w:t>
            </w:r>
            <w:r w:rsidR="009C7B42" w:rsidRPr="00C52024">
              <w:rPr>
                <w:rStyle w:val="Strong"/>
                <w:rFonts w:cstheme="minorHAnsi"/>
                <w:sz w:val="20"/>
                <w:szCs w:val="20"/>
              </w:rPr>
              <w:t>Solubility of Materials</w:t>
            </w:r>
            <w:r w:rsidRPr="00C52024">
              <w:rPr>
                <w:rFonts w:cstheme="minorHAnsi"/>
                <w:sz w:val="20"/>
                <w:szCs w:val="20"/>
              </w:rPr>
              <w:t>.</w:t>
            </w:r>
          </w:p>
          <w:p w:rsidR="00086887" w:rsidRPr="00C52024" w:rsidRDefault="00C52024" w:rsidP="00744C88">
            <w:pPr>
              <w:rPr>
                <w:rFonts w:cstheme="minorHAnsi"/>
                <w:sz w:val="20"/>
                <w:szCs w:val="20"/>
              </w:rPr>
            </w:pPr>
            <w:r w:rsidRPr="00C52024">
              <w:rPr>
                <w:rFonts w:cstheme="minorHAnsi"/>
                <w:sz w:val="20"/>
                <w:szCs w:val="20"/>
              </w:rPr>
              <w:t>Children</w:t>
            </w:r>
            <w:r w:rsidR="009C7B42" w:rsidRPr="00C52024">
              <w:rPr>
                <w:rFonts w:cstheme="minorHAnsi"/>
                <w:sz w:val="20"/>
                <w:szCs w:val="20"/>
              </w:rPr>
              <w:t xml:space="preserve"> will explore and test the solubility of various materials, comparing how they dissolve in water at different temperatures</w:t>
            </w:r>
            <w:r w:rsidR="000978E9">
              <w:rPr>
                <w:rFonts w:cstheme="minorHAnsi"/>
                <w:sz w:val="20"/>
                <w:szCs w:val="20"/>
              </w:rPr>
              <w:t>.</w:t>
            </w:r>
          </w:p>
        </w:tc>
        <w:tc>
          <w:tcPr>
            <w:tcW w:w="2686" w:type="dxa"/>
          </w:tcPr>
          <w:p w:rsidR="00C52024" w:rsidRPr="00C52024" w:rsidRDefault="00C52024" w:rsidP="00744C88">
            <w:pPr>
              <w:pStyle w:val="ListParagraph"/>
              <w:numPr>
                <w:ilvl w:val="0"/>
                <w:numId w:val="8"/>
              </w:numPr>
              <w:rPr>
                <w:rFonts w:cstheme="minorHAnsi"/>
                <w:sz w:val="20"/>
                <w:szCs w:val="20"/>
              </w:rPr>
            </w:pPr>
            <w:r w:rsidRPr="00C52024">
              <w:rPr>
                <w:rStyle w:val="Strong"/>
                <w:rFonts w:cstheme="minorHAnsi"/>
                <w:sz w:val="20"/>
                <w:szCs w:val="20"/>
              </w:rPr>
              <w:t xml:space="preserve">To </w:t>
            </w:r>
            <w:r w:rsidR="009C7B42" w:rsidRPr="00C52024">
              <w:rPr>
                <w:rStyle w:val="Strong"/>
                <w:rFonts w:cstheme="minorHAnsi"/>
                <w:sz w:val="20"/>
                <w:szCs w:val="20"/>
              </w:rPr>
              <w:t>Separate Mixtures</w:t>
            </w:r>
            <w:r w:rsidRPr="00C52024">
              <w:rPr>
                <w:rFonts w:cstheme="minorHAnsi"/>
                <w:sz w:val="20"/>
                <w:szCs w:val="20"/>
              </w:rPr>
              <w:t>.</w:t>
            </w:r>
          </w:p>
          <w:p w:rsidR="00086887" w:rsidRPr="00C52024" w:rsidRDefault="00C52024" w:rsidP="00744C88">
            <w:pPr>
              <w:rPr>
                <w:rFonts w:cstheme="minorHAnsi"/>
                <w:sz w:val="20"/>
                <w:szCs w:val="20"/>
              </w:rPr>
            </w:pPr>
            <w:r w:rsidRPr="00C52024">
              <w:rPr>
                <w:rFonts w:cstheme="minorHAnsi"/>
                <w:sz w:val="20"/>
                <w:szCs w:val="20"/>
              </w:rPr>
              <w:t>Children</w:t>
            </w:r>
            <w:r w:rsidR="009C7B42" w:rsidRPr="00C52024">
              <w:rPr>
                <w:rFonts w:cstheme="minorHAnsi"/>
                <w:sz w:val="20"/>
                <w:szCs w:val="20"/>
              </w:rPr>
              <w:t xml:space="preserve"> will investigate how mixtures can be separated using different methods such as filtering, sieving, evaporating, or using magnets.</w:t>
            </w:r>
          </w:p>
        </w:tc>
      </w:tr>
      <w:tr w:rsidR="00037A2D" w:rsidTr="00DF5543">
        <w:trPr>
          <w:cantSplit/>
          <w:trHeight w:val="1134"/>
        </w:trPr>
        <w:tc>
          <w:tcPr>
            <w:tcW w:w="1271" w:type="dxa"/>
            <w:textDirection w:val="tbRl"/>
          </w:tcPr>
          <w:p w:rsidR="00086887" w:rsidRDefault="00086887" w:rsidP="00744C88">
            <w:pPr>
              <w:ind w:left="113" w:right="113"/>
              <w:jc w:val="center"/>
              <w:rPr>
                <w:rFonts w:ascii="Arial" w:hAnsi="Arial" w:cs="Arial"/>
                <w:b/>
                <w:bCs/>
                <w:sz w:val="16"/>
                <w:szCs w:val="16"/>
              </w:rPr>
            </w:pPr>
            <w:r>
              <w:rPr>
                <w:rFonts w:ascii="Arial" w:hAnsi="Arial" w:cs="Arial"/>
                <w:b/>
                <w:bCs/>
                <w:sz w:val="16"/>
                <w:szCs w:val="16"/>
              </w:rPr>
              <w:t>Vocabulary</w:t>
            </w:r>
          </w:p>
        </w:tc>
        <w:tc>
          <w:tcPr>
            <w:tcW w:w="2290" w:type="dxa"/>
          </w:tcPr>
          <w:p w:rsidR="00086887" w:rsidRPr="00C52024" w:rsidRDefault="00086887" w:rsidP="00744C88">
            <w:pPr>
              <w:pStyle w:val="NoSpacing"/>
              <w:spacing w:after="160"/>
              <w:ind w:left="360"/>
              <w:rPr>
                <w:rFonts w:asciiTheme="minorHAnsi" w:eastAsia="Arial" w:hAnsiTheme="minorHAnsi" w:cstheme="minorHAnsi"/>
                <w:i/>
                <w:iCs/>
                <w:color w:val="292929"/>
                <w:sz w:val="16"/>
                <w:szCs w:val="16"/>
                <w:lang w:eastAsia="en-GB"/>
              </w:rPr>
            </w:pPr>
          </w:p>
        </w:tc>
        <w:tc>
          <w:tcPr>
            <w:tcW w:w="2686" w:type="dxa"/>
          </w:tcPr>
          <w:p w:rsidR="00086887" w:rsidRPr="00037A2D" w:rsidRDefault="00086887" w:rsidP="00744C88">
            <w:pPr>
              <w:rPr>
                <w:rFonts w:cstheme="minorHAnsi"/>
                <w:sz w:val="20"/>
                <w:szCs w:val="20"/>
              </w:rPr>
            </w:pPr>
          </w:p>
        </w:tc>
        <w:tc>
          <w:tcPr>
            <w:tcW w:w="2686" w:type="dxa"/>
          </w:tcPr>
          <w:p w:rsidR="00086887" w:rsidRPr="00C52024" w:rsidRDefault="00086887" w:rsidP="00744C88">
            <w:pPr>
              <w:ind w:left="360"/>
              <w:rPr>
                <w:rFonts w:cstheme="minorHAnsi"/>
                <w:sz w:val="20"/>
                <w:szCs w:val="20"/>
              </w:rPr>
            </w:pPr>
          </w:p>
        </w:tc>
        <w:tc>
          <w:tcPr>
            <w:tcW w:w="2685" w:type="dxa"/>
          </w:tcPr>
          <w:p w:rsidR="00086887" w:rsidRPr="00C52024" w:rsidRDefault="00086887" w:rsidP="00744C88">
            <w:pPr>
              <w:ind w:left="360"/>
              <w:rPr>
                <w:rFonts w:cstheme="minorHAnsi"/>
                <w:sz w:val="20"/>
                <w:szCs w:val="20"/>
              </w:rPr>
            </w:pPr>
          </w:p>
        </w:tc>
        <w:tc>
          <w:tcPr>
            <w:tcW w:w="2686" w:type="dxa"/>
          </w:tcPr>
          <w:p w:rsidR="00086887" w:rsidRPr="00C52024" w:rsidRDefault="00086887" w:rsidP="00744C88">
            <w:pPr>
              <w:ind w:left="360"/>
              <w:rPr>
                <w:rFonts w:cstheme="minorHAnsi"/>
                <w:sz w:val="20"/>
                <w:szCs w:val="20"/>
              </w:rPr>
            </w:pPr>
          </w:p>
        </w:tc>
        <w:tc>
          <w:tcPr>
            <w:tcW w:w="2686" w:type="dxa"/>
          </w:tcPr>
          <w:p w:rsidR="00086887" w:rsidRPr="00C52024" w:rsidRDefault="00086887" w:rsidP="00744C88">
            <w:pPr>
              <w:ind w:left="360"/>
              <w:rPr>
                <w:rFonts w:cstheme="minorHAnsi"/>
                <w:sz w:val="20"/>
                <w:szCs w:val="20"/>
              </w:rPr>
            </w:pPr>
          </w:p>
        </w:tc>
        <w:tc>
          <w:tcPr>
            <w:tcW w:w="2685" w:type="dxa"/>
          </w:tcPr>
          <w:p w:rsidR="00086887" w:rsidRPr="00C52024" w:rsidRDefault="00086887" w:rsidP="00744C88">
            <w:pPr>
              <w:ind w:left="360"/>
              <w:rPr>
                <w:rFonts w:cstheme="minorHAnsi"/>
                <w:sz w:val="20"/>
                <w:szCs w:val="20"/>
              </w:rPr>
            </w:pPr>
          </w:p>
        </w:tc>
        <w:tc>
          <w:tcPr>
            <w:tcW w:w="2686" w:type="dxa"/>
          </w:tcPr>
          <w:p w:rsidR="00086887" w:rsidRPr="00C52024" w:rsidRDefault="00086887" w:rsidP="00744C88">
            <w:pPr>
              <w:ind w:left="360"/>
              <w:rPr>
                <w:rFonts w:cstheme="minorHAnsi"/>
                <w:sz w:val="20"/>
                <w:szCs w:val="20"/>
              </w:rPr>
            </w:pPr>
          </w:p>
        </w:tc>
      </w:tr>
      <w:tr w:rsidR="00B65E9F" w:rsidTr="00DF5543">
        <w:trPr>
          <w:cantSplit/>
          <w:trHeight w:val="1838"/>
        </w:trPr>
        <w:tc>
          <w:tcPr>
            <w:tcW w:w="1271" w:type="dxa"/>
            <w:textDirection w:val="tbRl"/>
          </w:tcPr>
          <w:p w:rsidR="00B65E9F" w:rsidRPr="00543632" w:rsidRDefault="00B65E9F" w:rsidP="00744C88">
            <w:pPr>
              <w:ind w:left="113" w:right="113"/>
              <w:jc w:val="center"/>
              <w:rPr>
                <w:rFonts w:ascii="Arial" w:hAnsi="Arial" w:cs="Arial"/>
                <w:b/>
                <w:bCs/>
                <w:sz w:val="16"/>
                <w:szCs w:val="16"/>
              </w:rPr>
            </w:pPr>
            <w:r>
              <w:rPr>
                <w:rFonts w:ascii="Arial" w:hAnsi="Arial" w:cs="Arial"/>
                <w:b/>
                <w:bCs/>
                <w:sz w:val="16"/>
                <w:szCs w:val="16"/>
              </w:rPr>
              <w:t>Spring 2</w:t>
            </w:r>
          </w:p>
          <w:p w:rsidR="00B65E9F" w:rsidRDefault="00B65E9F" w:rsidP="00744C88">
            <w:pPr>
              <w:ind w:left="113" w:right="113"/>
              <w:jc w:val="center"/>
              <w:rPr>
                <w:rFonts w:ascii="Arial" w:hAnsi="Arial" w:cs="Arial"/>
                <w:b/>
                <w:bCs/>
                <w:sz w:val="16"/>
                <w:szCs w:val="16"/>
                <w:u w:val="single"/>
              </w:rPr>
            </w:pPr>
            <w:r>
              <w:rPr>
                <w:rFonts w:ascii="Arial" w:hAnsi="Arial" w:cs="Arial"/>
                <w:b/>
                <w:bCs/>
                <w:sz w:val="16"/>
                <w:szCs w:val="16"/>
                <w:u w:val="single"/>
              </w:rPr>
              <w:t>Changing of materials</w:t>
            </w:r>
          </w:p>
          <w:p w:rsidR="00DF5543" w:rsidRDefault="00DF5543" w:rsidP="00744C88">
            <w:pPr>
              <w:ind w:left="113" w:right="113"/>
              <w:jc w:val="center"/>
            </w:pPr>
            <w:r w:rsidRPr="00DF5543">
              <w:rPr>
                <w:color w:val="FF0000"/>
              </w:rPr>
              <w:t>How and why do materials change, and are these changes reversible or irreversible?</w:t>
            </w:r>
          </w:p>
        </w:tc>
        <w:tc>
          <w:tcPr>
            <w:tcW w:w="2290" w:type="dxa"/>
          </w:tcPr>
          <w:p w:rsidR="00B65E9F" w:rsidRPr="00C52024" w:rsidRDefault="00B65E9F" w:rsidP="00744C88">
            <w:pPr>
              <w:pStyle w:val="NoSpacing"/>
              <w:numPr>
                <w:ilvl w:val="0"/>
                <w:numId w:val="4"/>
              </w:numPr>
              <w:spacing w:after="160"/>
              <w:rPr>
                <w:rFonts w:ascii="Arial" w:eastAsia="Arial" w:hAnsi="Arial" w:cs="Arial"/>
                <w:i/>
                <w:iCs/>
                <w:color w:val="292929"/>
                <w:sz w:val="16"/>
                <w:szCs w:val="16"/>
              </w:rPr>
            </w:pPr>
            <w:r w:rsidRPr="00C52024">
              <w:rPr>
                <w:rFonts w:ascii="Arial" w:eastAsia="Arial" w:hAnsi="Arial" w:cs="Arial"/>
                <w:i/>
                <w:iCs/>
                <w:color w:val="292929"/>
                <w:sz w:val="16"/>
                <w:szCs w:val="16"/>
              </w:rPr>
              <w:t>use knowledge of solids, liquids and gases to decide how mixtures might be separated, including through filtering, sieving and evaporating</w:t>
            </w:r>
          </w:p>
          <w:p w:rsidR="00B65E9F" w:rsidRPr="00C52024" w:rsidRDefault="00B65E9F" w:rsidP="00744C88">
            <w:pPr>
              <w:pStyle w:val="NoSpacing"/>
              <w:numPr>
                <w:ilvl w:val="0"/>
                <w:numId w:val="4"/>
              </w:numPr>
              <w:spacing w:after="160"/>
              <w:rPr>
                <w:rFonts w:ascii="Arial" w:eastAsia="Arial" w:hAnsi="Arial" w:cs="Arial"/>
                <w:i/>
                <w:iCs/>
                <w:color w:val="292929"/>
                <w:sz w:val="16"/>
                <w:szCs w:val="16"/>
              </w:rPr>
            </w:pPr>
            <w:r w:rsidRPr="00C52024">
              <w:rPr>
                <w:rFonts w:ascii="Arial" w:eastAsia="Arial" w:hAnsi="Arial" w:cs="Arial"/>
                <w:i/>
                <w:iCs/>
                <w:color w:val="292929"/>
                <w:sz w:val="16"/>
                <w:szCs w:val="16"/>
              </w:rPr>
              <w:t>give reasons, based on evidence from comparative and fair tests, for the particular uses of everyday materials, including metals, wood and plastic</w:t>
            </w:r>
          </w:p>
          <w:p w:rsidR="00B65E9F" w:rsidRPr="00C52024" w:rsidRDefault="00B65E9F" w:rsidP="00744C88">
            <w:pPr>
              <w:pStyle w:val="NoSpacing"/>
              <w:numPr>
                <w:ilvl w:val="0"/>
                <w:numId w:val="4"/>
              </w:numPr>
              <w:spacing w:after="160"/>
              <w:rPr>
                <w:rFonts w:ascii="Arial" w:eastAsia="Arial" w:hAnsi="Arial" w:cs="Arial"/>
                <w:i/>
                <w:iCs/>
                <w:color w:val="292929"/>
                <w:sz w:val="16"/>
                <w:szCs w:val="16"/>
              </w:rPr>
            </w:pPr>
            <w:r w:rsidRPr="00C52024">
              <w:rPr>
                <w:rFonts w:ascii="Arial" w:eastAsia="Arial" w:hAnsi="Arial" w:cs="Arial"/>
                <w:i/>
                <w:iCs/>
                <w:color w:val="292929"/>
                <w:sz w:val="16"/>
                <w:szCs w:val="16"/>
              </w:rPr>
              <w:t>demonstrate that dissolving, mixing and changes of state are reversible changes</w:t>
            </w:r>
          </w:p>
          <w:p w:rsidR="00B65E9F" w:rsidRPr="00C52024" w:rsidRDefault="00B65E9F" w:rsidP="00744C88">
            <w:pPr>
              <w:pStyle w:val="NoSpacing"/>
              <w:numPr>
                <w:ilvl w:val="0"/>
                <w:numId w:val="4"/>
              </w:numPr>
              <w:spacing w:after="160"/>
              <w:rPr>
                <w:rFonts w:ascii="Arial" w:eastAsia="Arial" w:hAnsi="Arial" w:cs="Arial"/>
                <w:i/>
                <w:iCs/>
                <w:color w:val="292929"/>
                <w:sz w:val="16"/>
                <w:szCs w:val="16"/>
              </w:rPr>
            </w:pPr>
            <w:r w:rsidRPr="00C52024">
              <w:rPr>
                <w:rFonts w:ascii="Arial" w:eastAsia="Arial" w:hAnsi="Arial" w:cs="Arial"/>
                <w:i/>
                <w:iCs/>
                <w:color w:val="292929"/>
                <w:sz w:val="16"/>
                <w:szCs w:val="16"/>
              </w:rPr>
              <w:t>explain that some changes result in the formation of new materials, and that this kind of change is not usually reversible, including changes associated with burning and the action of acid on bicarbonate of soda</w:t>
            </w:r>
          </w:p>
          <w:p w:rsidR="00B65E9F" w:rsidRPr="00C52024" w:rsidRDefault="00B65E9F" w:rsidP="00744C88">
            <w:pPr>
              <w:pStyle w:val="NoSpacing"/>
              <w:numPr>
                <w:ilvl w:val="0"/>
                <w:numId w:val="4"/>
              </w:numPr>
              <w:spacing w:after="160"/>
              <w:rPr>
                <w:rFonts w:ascii="Arial" w:eastAsia="Arial" w:hAnsi="Arial" w:cs="Arial"/>
                <w:i/>
                <w:iCs/>
                <w:color w:val="000000" w:themeColor="text1"/>
                <w:sz w:val="16"/>
                <w:szCs w:val="16"/>
              </w:rPr>
            </w:pPr>
            <w:r w:rsidRPr="00C52024">
              <w:rPr>
                <w:rFonts w:ascii="Arial" w:eastAsia="Arial" w:hAnsi="Arial" w:cs="Arial"/>
                <w:i/>
                <w:iCs/>
                <w:color w:val="000000" w:themeColor="text1"/>
                <w:sz w:val="16"/>
                <w:szCs w:val="16"/>
                <w:lang w:val="en"/>
              </w:rPr>
              <w:t>reversible, including changes associated with burning and the action of acid on bicarbonate of soda</w:t>
            </w:r>
          </w:p>
        </w:tc>
        <w:tc>
          <w:tcPr>
            <w:tcW w:w="2686" w:type="dxa"/>
          </w:tcPr>
          <w:p w:rsidR="006F387D" w:rsidRPr="006F387D" w:rsidRDefault="006F387D" w:rsidP="00744C88">
            <w:pPr>
              <w:rPr>
                <w:rFonts w:eastAsia="Times New Roman" w:cstheme="minorHAnsi"/>
                <w:sz w:val="16"/>
                <w:szCs w:val="16"/>
                <w:lang w:eastAsia="en-GB"/>
              </w:rPr>
            </w:pPr>
            <w:r w:rsidRPr="006F387D">
              <w:rPr>
                <w:rFonts w:eastAsia="Times New Roman" w:cstheme="minorHAnsi"/>
                <w:b/>
                <w:bCs/>
                <w:sz w:val="16"/>
                <w:szCs w:val="16"/>
                <w:lang w:eastAsia="en-GB"/>
              </w:rPr>
              <w:t>Year 1</w:t>
            </w:r>
            <w:r w:rsidRPr="006F387D">
              <w:rPr>
                <w:rFonts w:eastAsia="Times New Roman" w:cstheme="minorHAnsi"/>
                <w:sz w:val="16"/>
                <w:szCs w:val="16"/>
                <w:lang w:eastAsia="en-GB"/>
              </w:rPr>
              <w:t>:</w:t>
            </w:r>
          </w:p>
          <w:p w:rsidR="006F387D" w:rsidRDefault="006F387D" w:rsidP="00744C88">
            <w:pPr>
              <w:numPr>
                <w:ilvl w:val="0"/>
                <w:numId w:val="11"/>
              </w:numPr>
              <w:rPr>
                <w:rFonts w:eastAsia="Times New Roman" w:cstheme="minorHAnsi"/>
                <w:sz w:val="16"/>
                <w:szCs w:val="16"/>
                <w:lang w:eastAsia="en-GB"/>
              </w:rPr>
            </w:pPr>
            <w:r w:rsidRPr="006F387D">
              <w:rPr>
                <w:rFonts w:eastAsia="Times New Roman" w:cstheme="minorHAnsi"/>
                <w:sz w:val="16"/>
                <w:szCs w:val="16"/>
                <w:lang w:eastAsia="en-GB"/>
              </w:rPr>
              <w:t>Identify and describe properties of everyday materials (wood, plastic, metal).</w:t>
            </w:r>
          </w:p>
          <w:p w:rsidR="006F387D" w:rsidRPr="006F387D" w:rsidRDefault="006F387D" w:rsidP="00744C88">
            <w:pPr>
              <w:rPr>
                <w:rFonts w:eastAsia="Times New Roman" w:cstheme="minorHAnsi"/>
                <w:sz w:val="16"/>
                <w:szCs w:val="16"/>
                <w:lang w:eastAsia="en-GB"/>
              </w:rPr>
            </w:pPr>
            <w:r w:rsidRPr="006F387D">
              <w:rPr>
                <w:rFonts w:eastAsia="Times New Roman" w:cstheme="minorHAnsi"/>
                <w:b/>
                <w:bCs/>
                <w:sz w:val="16"/>
                <w:szCs w:val="16"/>
                <w:lang w:eastAsia="en-GB"/>
              </w:rPr>
              <w:t>Year 2</w:t>
            </w:r>
            <w:r w:rsidRPr="006F387D">
              <w:rPr>
                <w:rFonts w:eastAsia="Times New Roman" w:cstheme="minorHAnsi"/>
                <w:sz w:val="16"/>
                <w:szCs w:val="16"/>
                <w:lang w:eastAsia="en-GB"/>
              </w:rPr>
              <w:t>:</w:t>
            </w:r>
          </w:p>
          <w:p w:rsidR="006F387D" w:rsidRDefault="006F387D" w:rsidP="00744C88">
            <w:pPr>
              <w:numPr>
                <w:ilvl w:val="0"/>
                <w:numId w:val="12"/>
              </w:numPr>
              <w:rPr>
                <w:rFonts w:eastAsia="Times New Roman" w:cstheme="minorHAnsi"/>
                <w:sz w:val="16"/>
                <w:szCs w:val="16"/>
                <w:lang w:eastAsia="en-GB"/>
              </w:rPr>
            </w:pPr>
            <w:r w:rsidRPr="006F387D">
              <w:rPr>
                <w:rFonts w:eastAsia="Times New Roman" w:cstheme="minorHAnsi"/>
                <w:sz w:val="16"/>
                <w:szCs w:val="16"/>
                <w:lang w:eastAsia="en-GB"/>
              </w:rPr>
              <w:t>Explore how materials can be changed (bending, stretching, squashing).</w:t>
            </w:r>
          </w:p>
          <w:p w:rsidR="006F387D" w:rsidRPr="006F387D" w:rsidRDefault="006F387D" w:rsidP="00744C88">
            <w:pPr>
              <w:rPr>
                <w:rFonts w:eastAsia="Times New Roman" w:cstheme="minorHAnsi"/>
                <w:sz w:val="16"/>
                <w:szCs w:val="16"/>
                <w:lang w:eastAsia="en-GB"/>
              </w:rPr>
            </w:pPr>
            <w:r w:rsidRPr="006F387D">
              <w:rPr>
                <w:rFonts w:eastAsia="Times New Roman" w:cstheme="minorHAnsi"/>
                <w:sz w:val="16"/>
                <w:szCs w:val="16"/>
                <w:lang w:eastAsia="en-GB"/>
              </w:rPr>
              <w:t xml:space="preserve"> </w:t>
            </w:r>
            <w:r w:rsidRPr="006F387D">
              <w:rPr>
                <w:rFonts w:eastAsia="Times New Roman" w:cstheme="minorHAnsi"/>
                <w:b/>
                <w:bCs/>
                <w:sz w:val="16"/>
                <w:szCs w:val="16"/>
                <w:lang w:eastAsia="en-GB"/>
              </w:rPr>
              <w:t>Year 4</w:t>
            </w:r>
            <w:r w:rsidRPr="006F387D">
              <w:rPr>
                <w:rFonts w:eastAsia="Times New Roman" w:cstheme="minorHAnsi"/>
                <w:sz w:val="16"/>
                <w:szCs w:val="16"/>
                <w:lang w:eastAsia="en-GB"/>
              </w:rPr>
              <w:t>:</w:t>
            </w:r>
          </w:p>
          <w:p w:rsidR="006F387D" w:rsidRPr="006F387D" w:rsidRDefault="006F387D" w:rsidP="00744C88">
            <w:pPr>
              <w:numPr>
                <w:ilvl w:val="0"/>
                <w:numId w:val="13"/>
              </w:numPr>
              <w:spacing w:after="160"/>
              <w:rPr>
                <w:rFonts w:eastAsia="Times New Roman" w:cstheme="minorHAnsi"/>
                <w:sz w:val="16"/>
                <w:szCs w:val="16"/>
                <w:lang w:eastAsia="en-GB"/>
              </w:rPr>
            </w:pPr>
            <w:r w:rsidRPr="006F387D">
              <w:rPr>
                <w:rFonts w:eastAsia="Times New Roman" w:cstheme="minorHAnsi"/>
                <w:sz w:val="16"/>
                <w:szCs w:val="16"/>
                <w:lang w:eastAsia="en-GB"/>
              </w:rPr>
              <w:t>Compare and group materials based on properties (solubility, transparency, conductivity).</w:t>
            </w:r>
          </w:p>
          <w:p w:rsidR="006F387D" w:rsidRDefault="006F387D" w:rsidP="00744C88">
            <w:pPr>
              <w:numPr>
                <w:ilvl w:val="0"/>
                <w:numId w:val="13"/>
              </w:numPr>
              <w:rPr>
                <w:rFonts w:eastAsia="Times New Roman" w:cstheme="minorHAnsi"/>
                <w:sz w:val="16"/>
                <w:szCs w:val="16"/>
                <w:lang w:eastAsia="en-GB"/>
              </w:rPr>
            </w:pPr>
            <w:r w:rsidRPr="006F387D">
              <w:rPr>
                <w:rFonts w:eastAsia="Times New Roman" w:cstheme="minorHAnsi"/>
                <w:sz w:val="16"/>
                <w:szCs w:val="16"/>
                <w:lang w:eastAsia="en-GB"/>
              </w:rPr>
              <w:t>Explore changes of state (solid, liquid, gas) and link to the water cycle.</w:t>
            </w:r>
          </w:p>
          <w:p w:rsidR="006F387D" w:rsidRPr="006F387D" w:rsidRDefault="006F387D" w:rsidP="00744C88">
            <w:pPr>
              <w:rPr>
                <w:rFonts w:eastAsia="Times New Roman" w:cstheme="minorHAnsi"/>
                <w:sz w:val="16"/>
                <w:szCs w:val="16"/>
                <w:lang w:eastAsia="en-GB"/>
              </w:rPr>
            </w:pPr>
            <w:r w:rsidRPr="006F387D">
              <w:rPr>
                <w:rFonts w:eastAsia="Times New Roman" w:cstheme="minorHAnsi"/>
                <w:sz w:val="16"/>
                <w:szCs w:val="16"/>
                <w:lang w:eastAsia="en-GB"/>
              </w:rPr>
              <w:t xml:space="preserve"> </w:t>
            </w:r>
            <w:r w:rsidRPr="006F387D">
              <w:rPr>
                <w:rFonts w:eastAsia="Times New Roman" w:cstheme="minorHAnsi"/>
                <w:b/>
                <w:bCs/>
                <w:sz w:val="16"/>
                <w:szCs w:val="16"/>
                <w:lang w:eastAsia="en-GB"/>
              </w:rPr>
              <w:t>Year 5</w:t>
            </w:r>
            <w:r w:rsidRPr="006F387D">
              <w:rPr>
                <w:rFonts w:eastAsia="Times New Roman" w:cstheme="minorHAnsi"/>
                <w:sz w:val="16"/>
                <w:szCs w:val="16"/>
                <w:lang w:eastAsia="en-GB"/>
              </w:rPr>
              <w:t>:</w:t>
            </w:r>
          </w:p>
          <w:p w:rsidR="006F387D" w:rsidRPr="006F387D" w:rsidRDefault="006F387D" w:rsidP="00744C88">
            <w:pPr>
              <w:numPr>
                <w:ilvl w:val="0"/>
                <w:numId w:val="14"/>
              </w:numPr>
              <w:spacing w:after="160"/>
              <w:rPr>
                <w:rFonts w:eastAsia="Times New Roman" w:cstheme="minorHAnsi"/>
                <w:sz w:val="16"/>
                <w:szCs w:val="16"/>
                <w:lang w:eastAsia="en-GB"/>
              </w:rPr>
            </w:pPr>
            <w:r w:rsidRPr="006F387D">
              <w:rPr>
                <w:rFonts w:eastAsia="Times New Roman" w:cstheme="minorHAnsi"/>
                <w:sz w:val="16"/>
                <w:szCs w:val="16"/>
                <w:lang w:eastAsia="en-GB"/>
              </w:rPr>
              <w:t>Study reversible changes (melting, dissolving) and irreversible changes (burning, rusting).</w:t>
            </w:r>
          </w:p>
          <w:p w:rsidR="006F387D" w:rsidRPr="006F387D" w:rsidRDefault="006F387D" w:rsidP="00744C88">
            <w:pPr>
              <w:numPr>
                <w:ilvl w:val="0"/>
                <w:numId w:val="14"/>
              </w:numPr>
              <w:rPr>
                <w:rFonts w:eastAsia="Times New Roman" w:cstheme="minorHAnsi"/>
                <w:sz w:val="16"/>
                <w:szCs w:val="16"/>
                <w:lang w:eastAsia="en-GB"/>
              </w:rPr>
            </w:pPr>
            <w:r w:rsidRPr="006F387D">
              <w:rPr>
                <w:rFonts w:eastAsia="Times New Roman" w:cstheme="minorHAnsi"/>
                <w:sz w:val="16"/>
                <w:szCs w:val="16"/>
                <w:lang w:eastAsia="en-GB"/>
              </w:rPr>
              <w:t>Investigate separating mixtures (filtering, sieving, evaporating).</w:t>
            </w:r>
          </w:p>
          <w:p w:rsidR="00B65E9F" w:rsidRPr="006F387D" w:rsidRDefault="00B65E9F" w:rsidP="00744C88">
            <w:pPr>
              <w:rPr>
                <w:rFonts w:cstheme="minorHAnsi"/>
                <w:sz w:val="16"/>
                <w:szCs w:val="16"/>
              </w:rPr>
            </w:pPr>
          </w:p>
        </w:tc>
        <w:tc>
          <w:tcPr>
            <w:tcW w:w="2686" w:type="dxa"/>
          </w:tcPr>
          <w:p w:rsidR="00C52024" w:rsidRPr="00C52024" w:rsidRDefault="00C52024" w:rsidP="00744C88">
            <w:pPr>
              <w:pStyle w:val="ListParagraph"/>
              <w:numPr>
                <w:ilvl w:val="0"/>
                <w:numId w:val="7"/>
              </w:numPr>
              <w:rPr>
                <w:rFonts w:cstheme="minorHAnsi"/>
                <w:sz w:val="20"/>
                <w:szCs w:val="20"/>
              </w:rPr>
            </w:pPr>
            <w:r w:rsidRPr="00C52024">
              <w:rPr>
                <w:rStyle w:val="Strong"/>
                <w:rFonts w:cstheme="minorHAnsi"/>
                <w:sz w:val="20"/>
                <w:szCs w:val="20"/>
              </w:rPr>
              <w:t xml:space="preserve">To </w:t>
            </w:r>
            <w:r w:rsidR="009C7B42" w:rsidRPr="00C52024">
              <w:rPr>
                <w:rStyle w:val="Strong"/>
                <w:rFonts w:cstheme="minorHAnsi"/>
                <w:sz w:val="20"/>
                <w:szCs w:val="20"/>
              </w:rPr>
              <w:t>Investigate Evaporation to Recover Solutes</w:t>
            </w:r>
            <w:r w:rsidRPr="00C52024">
              <w:rPr>
                <w:rFonts w:cstheme="minorHAnsi"/>
                <w:sz w:val="20"/>
                <w:szCs w:val="20"/>
              </w:rPr>
              <w:t>.</w:t>
            </w:r>
          </w:p>
          <w:p w:rsidR="00B65E9F" w:rsidRPr="00C52024" w:rsidRDefault="00C52024" w:rsidP="00744C88">
            <w:pPr>
              <w:rPr>
                <w:rFonts w:cstheme="minorHAnsi"/>
                <w:sz w:val="20"/>
                <w:szCs w:val="20"/>
              </w:rPr>
            </w:pPr>
            <w:r w:rsidRPr="00C52024">
              <w:rPr>
                <w:rFonts w:cstheme="minorHAnsi"/>
                <w:sz w:val="20"/>
                <w:szCs w:val="20"/>
              </w:rPr>
              <w:t>Children</w:t>
            </w:r>
            <w:r w:rsidR="009C7B42" w:rsidRPr="00C52024">
              <w:rPr>
                <w:rFonts w:cstheme="minorHAnsi"/>
                <w:sz w:val="20"/>
                <w:szCs w:val="20"/>
              </w:rPr>
              <w:t xml:space="preserve"> will investigate how evaporation can be used to recover the solute from a solution, understanding the process and its applications.</w:t>
            </w:r>
          </w:p>
        </w:tc>
        <w:tc>
          <w:tcPr>
            <w:tcW w:w="2685" w:type="dxa"/>
          </w:tcPr>
          <w:p w:rsidR="00C52024" w:rsidRPr="00C52024" w:rsidRDefault="00C52024" w:rsidP="00744C88">
            <w:pPr>
              <w:pStyle w:val="ListParagraph"/>
              <w:numPr>
                <w:ilvl w:val="0"/>
                <w:numId w:val="7"/>
              </w:numPr>
              <w:rPr>
                <w:rFonts w:cstheme="minorHAnsi"/>
                <w:sz w:val="20"/>
                <w:szCs w:val="20"/>
              </w:rPr>
            </w:pPr>
            <w:r w:rsidRPr="00C52024">
              <w:rPr>
                <w:rStyle w:val="Strong"/>
                <w:rFonts w:cstheme="minorHAnsi"/>
                <w:sz w:val="20"/>
                <w:szCs w:val="20"/>
              </w:rPr>
              <w:t xml:space="preserve">To </w:t>
            </w:r>
            <w:r w:rsidR="009C7B42" w:rsidRPr="00C52024">
              <w:rPr>
                <w:rStyle w:val="Strong"/>
                <w:rFonts w:cstheme="minorHAnsi"/>
                <w:sz w:val="20"/>
                <w:szCs w:val="20"/>
              </w:rPr>
              <w:t>Recognise and Describe Reversible Changes</w:t>
            </w:r>
            <w:r w:rsidRPr="00C52024">
              <w:rPr>
                <w:rFonts w:cstheme="minorHAnsi"/>
                <w:sz w:val="20"/>
                <w:szCs w:val="20"/>
              </w:rPr>
              <w:t>.</w:t>
            </w:r>
            <w:r w:rsidR="009C7B42" w:rsidRPr="00C52024">
              <w:rPr>
                <w:rFonts w:cstheme="minorHAnsi"/>
                <w:sz w:val="20"/>
                <w:szCs w:val="20"/>
              </w:rPr>
              <w:t xml:space="preserve"> </w:t>
            </w:r>
          </w:p>
          <w:p w:rsidR="00B65E9F" w:rsidRPr="00C52024" w:rsidRDefault="00C52024" w:rsidP="00744C88">
            <w:pPr>
              <w:rPr>
                <w:rFonts w:cstheme="minorHAnsi"/>
                <w:sz w:val="20"/>
                <w:szCs w:val="20"/>
              </w:rPr>
            </w:pPr>
            <w:r w:rsidRPr="00C52024">
              <w:rPr>
                <w:rFonts w:cstheme="minorHAnsi"/>
                <w:sz w:val="20"/>
                <w:szCs w:val="20"/>
              </w:rPr>
              <w:t>Children</w:t>
            </w:r>
            <w:r w:rsidR="009C7B42" w:rsidRPr="00C52024">
              <w:rPr>
                <w:rFonts w:cstheme="minorHAnsi"/>
                <w:sz w:val="20"/>
                <w:szCs w:val="20"/>
              </w:rPr>
              <w:t xml:space="preserve"> will explore and describe reversible changes, such as dissolving and freezing, where materials can return to their original state.</w:t>
            </w:r>
          </w:p>
        </w:tc>
        <w:tc>
          <w:tcPr>
            <w:tcW w:w="2686" w:type="dxa"/>
          </w:tcPr>
          <w:p w:rsidR="00C52024" w:rsidRPr="00C52024" w:rsidRDefault="00C52024" w:rsidP="00744C88">
            <w:pPr>
              <w:pStyle w:val="ListParagraph"/>
              <w:numPr>
                <w:ilvl w:val="0"/>
                <w:numId w:val="7"/>
              </w:numPr>
              <w:rPr>
                <w:rFonts w:cstheme="minorHAnsi"/>
                <w:sz w:val="20"/>
                <w:szCs w:val="20"/>
              </w:rPr>
            </w:pPr>
            <w:r w:rsidRPr="00C52024">
              <w:rPr>
                <w:rStyle w:val="Strong"/>
                <w:rFonts w:cstheme="minorHAnsi"/>
                <w:sz w:val="20"/>
                <w:szCs w:val="20"/>
              </w:rPr>
              <w:t xml:space="preserve">To </w:t>
            </w:r>
            <w:r w:rsidR="009C7B42" w:rsidRPr="00C52024">
              <w:rPr>
                <w:rStyle w:val="Strong"/>
                <w:rFonts w:cstheme="minorHAnsi"/>
                <w:sz w:val="20"/>
                <w:szCs w:val="20"/>
              </w:rPr>
              <w:t>Observe Chemical Reactions and New Materials</w:t>
            </w:r>
            <w:r w:rsidRPr="00C52024">
              <w:rPr>
                <w:rFonts w:cstheme="minorHAnsi"/>
                <w:sz w:val="20"/>
                <w:szCs w:val="20"/>
              </w:rPr>
              <w:t>.</w:t>
            </w:r>
          </w:p>
          <w:p w:rsidR="00B65E9F" w:rsidRPr="00C52024" w:rsidRDefault="00C52024" w:rsidP="00744C88">
            <w:pPr>
              <w:rPr>
                <w:rFonts w:cstheme="minorHAnsi"/>
                <w:sz w:val="20"/>
                <w:szCs w:val="20"/>
              </w:rPr>
            </w:pPr>
            <w:r w:rsidRPr="00C52024">
              <w:rPr>
                <w:rFonts w:cstheme="minorHAnsi"/>
                <w:sz w:val="20"/>
                <w:szCs w:val="20"/>
              </w:rPr>
              <w:t>Children</w:t>
            </w:r>
            <w:r w:rsidR="009C7B42" w:rsidRPr="00C52024">
              <w:rPr>
                <w:rFonts w:cstheme="minorHAnsi"/>
                <w:sz w:val="20"/>
                <w:szCs w:val="20"/>
              </w:rPr>
              <w:t xml:space="preserve"> will observe and describe chemical reactions, providing evidence of the formation of new materials and explaining why these changes are usually not reversible.</w:t>
            </w:r>
          </w:p>
        </w:tc>
        <w:tc>
          <w:tcPr>
            <w:tcW w:w="2686" w:type="dxa"/>
          </w:tcPr>
          <w:p w:rsidR="00C52024" w:rsidRPr="00C52024" w:rsidRDefault="00C52024" w:rsidP="00744C88">
            <w:pPr>
              <w:pStyle w:val="ListParagraph"/>
              <w:numPr>
                <w:ilvl w:val="0"/>
                <w:numId w:val="7"/>
              </w:numPr>
              <w:rPr>
                <w:rFonts w:cstheme="minorHAnsi"/>
                <w:sz w:val="20"/>
                <w:szCs w:val="20"/>
              </w:rPr>
            </w:pPr>
            <w:r w:rsidRPr="00C52024">
              <w:rPr>
                <w:rStyle w:val="Strong"/>
                <w:rFonts w:cstheme="minorHAnsi"/>
                <w:sz w:val="20"/>
                <w:szCs w:val="20"/>
              </w:rPr>
              <w:t xml:space="preserve">To </w:t>
            </w:r>
            <w:r w:rsidR="009C7B42" w:rsidRPr="00C52024">
              <w:rPr>
                <w:rStyle w:val="Strong"/>
                <w:rFonts w:cstheme="minorHAnsi"/>
                <w:sz w:val="20"/>
                <w:szCs w:val="20"/>
              </w:rPr>
              <w:t>Investigate Rusting Reactions</w:t>
            </w:r>
            <w:r w:rsidRPr="00C52024">
              <w:rPr>
                <w:rFonts w:cstheme="minorHAnsi"/>
                <w:sz w:val="20"/>
                <w:szCs w:val="20"/>
              </w:rPr>
              <w:t>.</w:t>
            </w:r>
            <w:r w:rsidR="009C7B42" w:rsidRPr="00C52024">
              <w:rPr>
                <w:rFonts w:cstheme="minorHAnsi"/>
                <w:sz w:val="20"/>
                <w:szCs w:val="20"/>
              </w:rPr>
              <w:t xml:space="preserve"> </w:t>
            </w:r>
          </w:p>
          <w:p w:rsidR="00B65E9F" w:rsidRPr="00C52024" w:rsidRDefault="00C52024" w:rsidP="00744C88">
            <w:pPr>
              <w:rPr>
                <w:rFonts w:cstheme="minorHAnsi"/>
                <w:sz w:val="20"/>
                <w:szCs w:val="20"/>
              </w:rPr>
            </w:pPr>
            <w:r w:rsidRPr="00C52024">
              <w:rPr>
                <w:rFonts w:cstheme="minorHAnsi"/>
                <w:sz w:val="20"/>
                <w:szCs w:val="20"/>
              </w:rPr>
              <w:t>Children</w:t>
            </w:r>
            <w:r w:rsidR="009C7B42" w:rsidRPr="00C52024">
              <w:rPr>
                <w:rFonts w:cstheme="minorHAnsi"/>
                <w:sz w:val="20"/>
                <w:szCs w:val="20"/>
              </w:rPr>
              <w:t xml:space="preserve"> will investigate rusting as a chemical reaction, exploring how it changes the properties of materials like iron and describing the conditions under which rusting occurs.</w:t>
            </w:r>
          </w:p>
        </w:tc>
        <w:tc>
          <w:tcPr>
            <w:tcW w:w="2685" w:type="dxa"/>
          </w:tcPr>
          <w:p w:rsidR="00C52024" w:rsidRPr="00C52024" w:rsidRDefault="00C52024" w:rsidP="00744C88">
            <w:pPr>
              <w:pStyle w:val="ListParagraph"/>
              <w:numPr>
                <w:ilvl w:val="0"/>
                <w:numId w:val="7"/>
              </w:numPr>
              <w:rPr>
                <w:rFonts w:cstheme="minorHAnsi"/>
                <w:sz w:val="20"/>
                <w:szCs w:val="20"/>
              </w:rPr>
            </w:pPr>
            <w:r w:rsidRPr="00C52024">
              <w:rPr>
                <w:rStyle w:val="Strong"/>
                <w:rFonts w:cstheme="minorHAnsi"/>
                <w:sz w:val="20"/>
                <w:szCs w:val="20"/>
              </w:rPr>
              <w:t xml:space="preserve">To </w:t>
            </w:r>
            <w:r w:rsidR="009C7B42" w:rsidRPr="00C52024">
              <w:rPr>
                <w:rStyle w:val="Strong"/>
                <w:rFonts w:cstheme="minorHAnsi"/>
                <w:sz w:val="20"/>
                <w:szCs w:val="20"/>
              </w:rPr>
              <w:t>Investigate Burning Reactions</w:t>
            </w:r>
            <w:r w:rsidRPr="00C52024">
              <w:rPr>
                <w:rFonts w:cstheme="minorHAnsi"/>
                <w:sz w:val="20"/>
                <w:szCs w:val="20"/>
              </w:rPr>
              <w:t>.</w:t>
            </w:r>
          </w:p>
          <w:p w:rsidR="00B65E9F" w:rsidRPr="00C52024" w:rsidRDefault="00C52024" w:rsidP="00744C88">
            <w:pPr>
              <w:rPr>
                <w:rFonts w:cstheme="minorHAnsi"/>
                <w:sz w:val="20"/>
                <w:szCs w:val="20"/>
              </w:rPr>
            </w:pPr>
            <w:r w:rsidRPr="00C52024">
              <w:rPr>
                <w:rFonts w:cstheme="minorHAnsi"/>
                <w:sz w:val="20"/>
                <w:szCs w:val="20"/>
              </w:rPr>
              <w:t>Children</w:t>
            </w:r>
            <w:r w:rsidR="009C7B42" w:rsidRPr="00C52024">
              <w:rPr>
                <w:rFonts w:cstheme="minorHAnsi"/>
                <w:sz w:val="20"/>
                <w:szCs w:val="20"/>
              </w:rPr>
              <w:t xml:space="preserve"> will explore the process of burning as a chemical reaction, understanding how it leads to the formation of new substances and recognizing that burning is a non-reversible change.</w:t>
            </w:r>
          </w:p>
        </w:tc>
        <w:tc>
          <w:tcPr>
            <w:tcW w:w="2686" w:type="dxa"/>
          </w:tcPr>
          <w:p w:rsidR="00C52024" w:rsidRPr="00C52024" w:rsidRDefault="00C52024" w:rsidP="00744C88">
            <w:pPr>
              <w:pStyle w:val="ListParagraph"/>
              <w:numPr>
                <w:ilvl w:val="0"/>
                <w:numId w:val="7"/>
              </w:numPr>
              <w:rPr>
                <w:rFonts w:cstheme="minorHAnsi"/>
                <w:sz w:val="20"/>
                <w:szCs w:val="20"/>
              </w:rPr>
            </w:pPr>
            <w:r w:rsidRPr="00C52024">
              <w:rPr>
                <w:rStyle w:val="Strong"/>
                <w:rFonts w:cstheme="minorHAnsi"/>
                <w:sz w:val="20"/>
                <w:szCs w:val="20"/>
              </w:rPr>
              <w:t xml:space="preserve">To </w:t>
            </w:r>
            <w:r w:rsidR="009C7B42" w:rsidRPr="00C52024">
              <w:rPr>
                <w:rStyle w:val="Strong"/>
                <w:rFonts w:cstheme="minorHAnsi"/>
                <w:sz w:val="20"/>
                <w:szCs w:val="20"/>
              </w:rPr>
              <w:t>Investigate Acid and Bicarbonate of Soda Reactions</w:t>
            </w:r>
            <w:r w:rsidRPr="00C52024">
              <w:rPr>
                <w:rFonts w:cstheme="minorHAnsi"/>
                <w:sz w:val="20"/>
                <w:szCs w:val="20"/>
              </w:rPr>
              <w:t>.</w:t>
            </w:r>
          </w:p>
          <w:p w:rsidR="00B65E9F" w:rsidRPr="00C52024" w:rsidRDefault="00C52024" w:rsidP="00744C88">
            <w:pPr>
              <w:rPr>
                <w:rFonts w:cstheme="minorHAnsi"/>
                <w:sz w:val="20"/>
                <w:szCs w:val="20"/>
              </w:rPr>
            </w:pPr>
            <w:r w:rsidRPr="00C52024">
              <w:rPr>
                <w:rFonts w:cstheme="minorHAnsi"/>
                <w:sz w:val="20"/>
                <w:szCs w:val="20"/>
              </w:rPr>
              <w:t>Children</w:t>
            </w:r>
            <w:r w:rsidR="009C7B42" w:rsidRPr="00C52024">
              <w:rPr>
                <w:rFonts w:cstheme="minorHAnsi"/>
                <w:sz w:val="20"/>
                <w:szCs w:val="20"/>
              </w:rPr>
              <w:t xml:space="preserve"> will investigate the reaction between acids and bicarbonate of soda, observing the formation of new materials and understanding that this chemical change is not reversible.</w:t>
            </w:r>
          </w:p>
        </w:tc>
      </w:tr>
      <w:tr w:rsidR="00B65E9F" w:rsidTr="00DF5543">
        <w:trPr>
          <w:cantSplit/>
          <w:trHeight w:val="1134"/>
        </w:trPr>
        <w:tc>
          <w:tcPr>
            <w:tcW w:w="1271" w:type="dxa"/>
            <w:textDirection w:val="tbRl"/>
          </w:tcPr>
          <w:p w:rsidR="00B65E9F" w:rsidRPr="00543632" w:rsidRDefault="00B65E9F" w:rsidP="00744C88">
            <w:pPr>
              <w:ind w:left="113" w:right="113"/>
              <w:jc w:val="center"/>
              <w:rPr>
                <w:rFonts w:ascii="Arial" w:hAnsi="Arial" w:cs="Arial"/>
                <w:b/>
                <w:bCs/>
                <w:sz w:val="16"/>
                <w:szCs w:val="16"/>
              </w:rPr>
            </w:pPr>
            <w:r>
              <w:rPr>
                <w:rFonts w:ascii="Arial" w:hAnsi="Arial" w:cs="Arial"/>
                <w:b/>
                <w:bCs/>
                <w:sz w:val="16"/>
                <w:szCs w:val="16"/>
              </w:rPr>
              <w:t>Vocabulary</w:t>
            </w:r>
          </w:p>
        </w:tc>
        <w:tc>
          <w:tcPr>
            <w:tcW w:w="2290" w:type="dxa"/>
          </w:tcPr>
          <w:p w:rsidR="00B65E9F" w:rsidRPr="00C52024" w:rsidRDefault="00B65E9F" w:rsidP="00744C88">
            <w:pPr>
              <w:pStyle w:val="NoSpacing"/>
              <w:spacing w:after="160"/>
              <w:ind w:left="360"/>
              <w:rPr>
                <w:rFonts w:asciiTheme="minorHAnsi" w:eastAsia="Arial" w:hAnsiTheme="minorHAnsi" w:cstheme="minorHAnsi"/>
                <w:i/>
                <w:iCs/>
                <w:sz w:val="16"/>
                <w:szCs w:val="16"/>
                <w:lang w:eastAsia="en-GB"/>
              </w:rPr>
            </w:pPr>
          </w:p>
        </w:tc>
        <w:tc>
          <w:tcPr>
            <w:tcW w:w="2686" w:type="dxa"/>
          </w:tcPr>
          <w:p w:rsidR="00B65E9F" w:rsidRPr="00037A2D" w:rsidRDefault="00B65E9F" w:rsidP="00744C88">
            <w:pPr>
              <w:rPr>
                <w:rFonts w:cstheme="minorHAnsi"/>
                <w:sz w:val="20"/>
                <w:szCs w:val="20"/>
              </w:rPr>
            </w:pPr>
          </w:p>
        </w:tc>
        <w:tc>
          <w:tcPr>
            <w:tcW w:w="2686" w:type="dxa"/>
          </w:tcPr>
          <w:p w:rsidR="00B65E9F" w:rsidRPr="00C52024" w:rsidRDefault="00B65E9F" w:rsidP="00744C88">
            <w:pPr>
              <w:ind w:left="360"/>
              <w:rPr>
                <w:rFonts w:cstheme="minorHAnsi"/>
                <w:sz w:val="20"/>
                <w:szCs w:val="20"/>
              </w:rPr>
            </w:pPr>
          </w:p>
        </w:tc>
        <w:tc>
          <w:tcPr>
            <w:tcW w:w="2685" w:type="dxa"/>
          </w:tcPr>
          <w:p w:rsidR="00B65E9F" w:rsidRPr="00C52024" w:rsidRDefault="00B65E9F" w:rsidP="00744C88">
            <w:pPr>
              <w:ind w:left="360"/>
              <w:rPr>
                <w:rFonts w:cstheme="minorHAnsi"/>
                <w:sz w:val="20"/>
                <w:szCs w:val="20"/>
              </w:rPr>
            </w:pPr>
          </w:p>
        </w:tc>
        <w:tc>
          <w:tcPr>
            <w:tcW w:w="2686" w:type="dxa"/>
          </w:tcPr>
          <w:p w:rsidR="00B65E9F" w:rsidRPr="00C52024" w:rsidRDefault="00B65E9F" w:rsidP="00744C88">
            <w:pPr>
              <w:ind w:left="360"/>
              <w:rPr>
                <w:rFonts w:cstheme="minorHAnsi"/>
                <w:sz w:val="20"/>
                <w:szCs w:val="20"/>
              </w:rPr>
            </w:pPr>
          </w:p>
        </w:tc>
        <w:tc>
          <w:tcPr>
            <w:tcW w:w="2686" w:type="dxa"/>
          </w:tcPr>
          <w:p w:rsidR="00B65E9F" w:rsidRPr="00C52024" w:rsidRDefault="00B65E9F" w:rsidP="00744C88">
            <w:pPr>
              <w:ind w:left="360"/>
              <w:rPr>
                <w:rFonts w:cstheme="minorHAnsi"/>
                <w:sz w:val="20"/>
                <w:szCs w:val="20"/>
              </w:rPr>
            </w:pPr>
          </w:p>
        </w:tc>
        <w:tc>
          <w:tcPr>
            <w:tcW w:w="2685" w:type="dxa"/>
          </w:tcPr>
          <w:p w:rsidR="00B65E9F" w:rsidRPr="00C52024" w:rsidRDefault="00B65E9F" w:rsidP="00744C88">
            <w:pPr>
              <w:ind w:left="360"/>
              <w:rPr>
                <w:rFonts w:cstheme="minorHAnsi"/>
                <w:sz w:val="20"/>
                <w:szCs w:val="20"/>
              </w:rPr>
            </w:pPr>
          </w:p>
        </w:tc>
        <w:tc>
          <w:tcPr>
            <w:tcW w:w="2686" w:type="dxa"/>
          </w:tcPr>
          <w:p w:rsidR="00B65E9F" w:rsidRPr="00C52024" w:rsidRDefault="00B65E9F" w:rsidP="00744C88">
            <w:pPr>
              <w:ind w:left="360"/>
              <w:rPr>
                <w:rFonts w:cstheme="minorHAnsi"/>
                <w:sz w:val="20"/>
                <w:szCs w:val="20"/>
              </w:rPr>
            </w:pPr>
          </w:p>
        </w:tc>
      </w:tr>
      <w:tr w:rsidR="00B65E9F" w:rsidTr="00DF5543">
        <w:trPr>
          <w:cantSplit/>
          <w:trHeight w:val="1134"/>
        </w:trPr>
        <w:tc>
          <w:tcPr>
            <w:tcW w:w="1271" w:type="dxa"/>
            <w:textDirection w:val="tbRl"/>
          </w:tcPr>
          <w:p w:rsidR="00B65E9F" w:rsidRPr="00543632" w:rsidRDefault="00B65E9F" w:rsidP="00744C88">
            <w:pPr>
              <w:ind w:left="113" w:right="113"/>
              <w:jc w:val="center"/>
              <w:rPr>
                <w:rFonts w:ascii="Arial" w:hAnsi="Arial" w:cs="Arial"/>
                <w:b/>
                <w:bCs/>
                <w:sz w:val="16"/>
                <w:szCs w:val="16"/>
              </w:rPr>
            </w:pPr>
            <w:r>
              <w:rPr>
                <w:rFonts w:ascii="Arial" w:hAnsi="Arial" w:cs="Arial"/>
                <w:b/>
                <w:bCs/>
                <w:sz w:val="16"/>
                <w:szCs w:val="16"/>
              </w:rPr>
              <w:lastRenderedPageBreak/>
              <w:t>Summer 1</w:t>
            </w:r>
          </w:p>
          <w:p w:rsidR="00DF5543" w:rsidRDefault="00B65E9F" w:rsidP="00744C88">
            <w:pPr>
              <w:ind w:left="113" w:right="113"/>
              <w:jc w:val="center"/>
              <w:rPr>
                <w:rFonts w:ascii="Arial" w:hAnsi="Arial" w:cs="Arial"/>
                <w:b/>
                <w:bCs/>
                <w:sz w:val="16"/>
                <w:szCs w:val="16"/>
                <w:u w:val="single"/>
              </w:rPr>
            </w:pPr>
            <w:r>
              <w:rPr>
                <w:rFonts w:ascii="Arial" w:hAnsi="Arial" w:cs="Arial"/>
                <w:b/>
                <w:bCs/>
                <w:sz w:val="16"/>
                <w:szCs w:val="16"/>
                <w:u w:val="single"/>
              </w:rPr>
              <w:t>Living things and their Environment</w:t>
            </w:r>
          </w:p>
          <w:p w:rsidR="00B65E9F" w:rsidRDefault="00DF5543" w:rsidP="00744C88">
            <w:pPr>
              <w:ind w:left="113" w:right="113"/>
              <w:jc w:val="center"/>
            </w:pPr>
            <w:r w:rsidRPr="00DF5543">
              <w:rPr>
                <w:color w:val="FF0000"/>
              </w:rPr>
              <w:t>How do living things depend on their environment, and what happens when their environment changes?</w:t>
            </w:r>
            <w:r w:rsidR="00B65E9F" w:rsidRPr="00DF5543">
              <w:rPr>
                <w:rFonts w:ascii="Arial" w:hAnsi="Arial" w:cs="Arial"/>
                <w:b/>
                <w:bCs/>
                <w:color w:val="FF0000"/>
                <w:sz w:val="16"/>
                <w:szCs w:val="16"/>
                <w:u w:val="single"/>
              </w:rPr>
              <w:t xml:space="preserve"> </w:t>
            </w:r>
          </w:p>
        </w:tc>
        <w:tc>
          <w:tcPr>
            <w:tcW w:w="2290" w:type="dxa"/>
          </w:tcPr>
          <w:p w:rsidR="00B65E9F" w:rsidRPr="00C52024" w:rsidRDefault="00B65E9F" w:rsidP="00744C88">
            <w:pPr>
              <w:pStyle w:val="ListParagraph"/>
              <w:numPr>
                <w:ilvl w:val="0"/>
                <w:numId w:val="4"/>
              </w:numPr>
              <w:rPr>
                <w:rFonts w:ascii="Arial" w:eastAsia="Arial" w:hAnsi="Arial" w:cs="Arial"/>
                <w:i/>
                <w:iCs/>
                <w:color w:val="0B0C0C"/>
                <w:sz w:val="16"/>
                <w:szCs w:val="16"/>
              </w:rPr>
            </w:pPr>
            <w:r w:rsidRPr="00C52024">
              <w:rPr>
                <w:rFonts w:ascii="Arial" w:eastAsia="Arial" w:hAnsi="Arial" w:cs="Arial"/>
                <w:i/>
                <w:iCs/>
                <w:color w:val="0B0C0C"/>
                <w:sz w:val="16"/>
                <w:szCs w:val="16"/>
              </w:rPr>
              <w:t>describe the differences in the life cycles of a mammal, an amphibian, an insect and a bird</w:t>
            </w:r>
          </w:p>
          <w:p w:rsidR="00B65E9F" w:rsidRPr="00C52024" w:rsidRDefault="00B65E9F" w:rsidP="00744C88">
            <w:pPr>
              <w:pStyle w:val="ListParagraph"/>
              <w:numPr>
                <w:ilvl w:val="0"/>
                <w:numId w:val="4"/>
              </w:numPr>
              <w:rPr>
                <w:rFonts w:ascii="Arial" w:eastAsia="Arial" w:hAnsi="Arial" w:cs="Arial"/>
                <w:i/>
                <w:iCs/>
                <w:color w:val="0B0C0C"/>
                <w:sz w:val="16"/>
                <w:szCs w:val="16"/>
              </w:rPr>
            </w:pPr>
            <w:r w:rsidRPr="00C52024">
              <w:rPr>
                <w:rFonts w:ascii="Arial" w:eastAsia="Arial" w:hAnsi="Arial" w:cs="Arial"/>
                <w:i/>
                <w:iCs/>
                <w:color w:val="0B0C0C"/>
                <w:sz w:val="16"/>
                <w:szCs w:val="16"/>
              </w:rPr>
              <w:t>describe the life process of reproduction in some plants and animals</w:t>
            </w:r>
          </w:p>
          <w:p w:rsidR="00B65E9F" w:rsidRPr="00C52024" w:rsidRDefault="00B65E9F" w:rsidP="00744C88">
            <w:pPr>
              <w:rPr>
                <w:rFonts w:cstheme="minorHAnsi"/>
                <w:sz w:val="16"/>
                <w:szCs w:val="16"/>
              </w:rPr>
            </w:pPr>
          </w:p>
        </w:tc>
        <w:tc>
          <w:tcPr>
            <w:tcW w:w="2686" w:type="dxa"/>
          </w:tcPr>
          <w:p w:rsidR="00394465" w:rsidRPr="002708F5" w:rsidRDefault="00394465" w:rsidP="00744C88">
            <w:pPr>
              <w:rPr>
                <w:rFonts w:eastAsia="Times New Roman" w:cstheme="minorHAnsi"/>
                <w:sz w:val="16"/>
                <w:szCs w:val="16"/>
                <w:lang w:eastAsia="en-GB"/>
              </w:rPr>
            </w:pPr>
            <w:r w:rsidRPr="002708F5">
              <w:rPr>
                <w:rFonts w:eastAsia="Times New Roman" w:cstheme="minorHAnsi"/>
                <w:b/>
                <w:bCs/>
                <w:sz w:val="16"/>
                <w:szCs w:val="16"/>
                <w:lang w:eastAsia="en-GB"/>
              </w:rPr>
              <w:t>Year 1</w:t>
            </w:r>
            <w:r w:rsidRPr="002708F5">
              <w:rPr>
                <w:rFonts w:eastAsia="Times New Roman" w:cstheme="minorHAnsi"/>
                <w:sz w:val="16"/>
                <w:szCs w:val="16"/>
                <w:lang w:eastAsia="en-GB"/>
              </w:rPr>
              <w:t>:</w:t>
            </w:r>
          </w:p>
          <w:p w:rsidR="00394465" w:rsidRPr="002708F5" w:rsidRDefault="00394465" w:rsidP="00744C88">
            <w:pPr>
              <w:numPr>
                <w:ilvl w:val="0"/>
                <w:numId w:val="19"/>
              </w:numPr>
              <w:spacing w:after="160"/>
              <w:rPr>
                <w:rFonts w:eastAsia="Times New Roman" w:cstheme="minorHAnsi"/>
                <w:sz w:val="16"/>
                <w:szCs w:val="16"/>
                <w:lang w:eastAsia="en-GB"/>
              </w:rPr>
            </w:pPr>
            <w:r w:rsidRPr="002708F5">
              <w:rPr>
                <w:rFonts w:eastAsia="Times New Roman" w:cstheme="minorHAnsi"/>
                <w:sz w:val="16"/>
                <w:szCs w:val="16"/>
                <w:lang w:eastAsia="en-GB"/>
              </w:rPr>
              <w:t>Identify common animals and plants.</w:t>
            </w:r>
          </w:p>
          <w:p w:rsidR="00394465" w:rsidRPr="002708F5" w:rsidRDefault="00394465" w:rsidP="00744C88">
            <w:pPr>
              <w:numPr>
                <w:ilvl w:val="0"/>
                <w:numId w:val="19"/>
              </w:numPr>
              <w:rPr>
                <w:rFonts w:eastAsia="Times New Roman" w:cstheme="minorHAnsi"/>
                <w:sz w:val="16"/>
                <w:szCs w:val="16"/>
                <w:lang w:eastAsia="en-GB"/>
              </w:rPr>
            </w:pPr>
            <w:r w:rsidRPr="002708F5">
              <w:rPr>
                <w:rFonts w:eastAsia="Times New Roman" w:cstheme="minorHAnsi"/>
                <w:sz w:val="16"/>
                <w:szCs w:val="16"/>
                <w:lang w:eastAsia="en-GB"/>
              </w:rPr>
              <w:t>Understand basic habitats and their importance for living things.</w:t>
            </w:r>
          </w:p>
          <w:p w:rsidR="00394465" w:rsidRPr="002708F5" w:rsidRDefault="00394465" w:rsidP="00744C88">
            <w:pPr>
              <w:rPr>
                <w:rFonts w:eastAsia="Times New Roman" w:cstheme="minorHAnsi"/>
                <w:sz w:val="16"/>
                <w:szCs w:val="16"/>
                <w:lang w:eastAsia="en-GB"/>
              </w:rPr>
            </w:pPr>
            <w:r w:rsidRPr="002708F5">
              <w:rPr>
                <w:rFonts w:eastAsia="Times New Roman" w:cstheme="minorHAnsi"/>
                <w:b/>
                <w:bCs/>
                <w:sz w:val="16"/>
                <w:szCs w:val="16"/>
                <w:lang w:eastAsia="en-GB"/>
              </w:rPr>
              <w:t>Year 2</w:t>
            </w:r>
            <w:r w:rsidRPr="002708F5">
              <w:rPr>
                <w:rFonts w:eastAsia="Times New Roman" w:cstheme="minorHAnsi"/>
                <w:sz w:val="16"/>
                <w:szCs w:val="16"/>
                <w:lang w:eastAsia="en-GB"/>
              </w:rPr>
              <w:t>:</w:t>
            </w:r>
          </w:p>
          <w:p w:rsidR="00394465" w:rsidRPr="002708F5" w:rsidRDefault="00394465" w:rsidP="00744C88">
            <w:pPr>
              <w:numPr>
                <w:ilvl w:val="0"/>
                <w:numId w:val="20"/>
              </w:numPr>
              <w:spacing w:after="160"/>
              <w:rPr>
                <w:rFonts w:eastAsia="Times New Roman" w:cstheme="minorHAnsi"/>
                <w:sz w:val="16"/>
                <w:szCs w:val="16"/>
                <w:lang w:eastAsia="en-GB"/>
              </w:rPr>
            </w:pPr>
            <w:r w:rsidRPr="002708F5">
              <w:rPr>
                <w:rFonts w:eastAsia="Times New Roman" w:cstheme="minorHAnsi"/>
                <w:sz w:val="16"/>
                <w:szCs w:val="16"/>
                <w:lang w:eastAsia="en-GB"/>
              </w:rPr>
              <w:t>Explore how animals and plants depend on each other within habitats.</w:t>
            </w:r>
          </w:p>
          <w:p w:rsidR="00394465" w:rsidRPr="002708F5" w:rsidRDefault="00394465" w:rsidP="00744C88">
            <w:pPr>
              <w:rPr>
                <w:rFonts w:eastAsia="Times New Roman" w:cstheme="minorHAnsi"/>
                <w:sz w:val="16"/>
                <w:szCs w:val="16"/>
                <w:lang w:eastAsia="en-GB"/>
              </w:rPr>
            </w:pPr>
            <w:r w:rsidRPr="002708F5">
              <w:rPr>
                <w:rFonts w:eastAsia="Times New Roman" w:cstheme="minorHAnsi"/>
                <w:sz w:val="16"/>
                <w:szCs w:val="16"/>
                <w:lang w:eastAsia="en-GB"/>
              </w:rPr>
              <w:t xml:space="preserve"> </w:t>
            </w:r>
            <w:r w:rsidRPr="002708F5">
              <w:rPr>
                <w:rFonts w:eastAsia="Times New Roman" w:cstheme="minorHAnsi"/>
                <w:b/>
                <w:bCs/>
                <w:sz w:val="16"/>
                <w:szCs w:val="16"/>
                <w:lang w:eastAsia="en-GB"/>
              </w:rPr>
              <w:t>Year 4</w:t>
            </w:r>
            <w:r w:rsidRPr="002708F5">
              <w:rPr>
                <w:rFonts w:eastAsia="Times New Roman" w:cstheme="minorHAnsi"/>
                <w:sz w:val="16"/>
                <w:szCs w:val="16"/>
                <w:lang w:eastAsia="en-GB"/>
              </w:rPr>
              <w:t>:</w:t>
            </w:r>
          </w:p>
          <w:p w:rsidR="00394465" w:rsidRPr="002708F5" w:rsidRDefault="00394465" w:rsidP="00744C88">
            <w:pPr>
              <w:numPr>
                <w:ilvl w:val="0"/>
                <w:numId w:val="21"/>
              </w:numPr>
              <w:spacing w:after="160"/>
              <w:rPr>
                <w:rFonts w:eastAsia="Times New Roman" w:cstheme="minorHAnsi"/>
                <w:sz w:val="16"/>
                <w:szCs w:val="16"/>
                <w:lang w:eastAsia="en-GB"/>
              </w:rPr>
            </w:pPr>
            <w:r w:rsidRPr="002708F5">
              <w:rPr>
                <w:rFonts w:eastAsia="Times New Roman" w:cstheme="minorHAnsi"/>
                <w:sz w:val="16"/>
                <w:szCs w:val="16"/>
                <w:lang w:eastAsia="en-GB"/>
              </w:rPr>
              <w:t>Classify living things in different ways (e.g., using keys).</w:t>
            </w:r>
          </w:p>
          <w:p w:rsidR="00394465" w:rsidRPr="002708F5" w:rsidRDefault="00394465" w:rsidP="00744C88">
            <w:pPr>
              <w:numPr>
                <w:ilvl w:val="0"/>
                <w:numId w:val="21"/>
              </w:numPr>
              <w:rPr>
                <w:rFonts w:eastAsia="Times New Roman" w:cstheme="minorHAnsi"/>
                <w:sz w:val="16"/>
                <w:szCs w:val="16"/>
                <w:lang w:eastAsia="en-GB"/>
              </w:rPr>
            </w:pPr>
            <w:r w:rsidRPr="002708F5">
              <w:rPr>
                <w:rFonts w:eastAsia="Times New Roman" w:cstheme="minorHAnsi"/>
                <w:sz w:val="16"/>
                <w:szCs w:val="16"/>
                <w:lang w:eastAsia="en-GB"/>
              </w:rPr>
              <w:t>Explore changes to environments and their effects on living things.</w:t>
            </w:r>
          </w:p>
          <w:p w:rsidR="00394465" w:rsidRPr="002708F5" w:rsidRDefault="00394465" w:rsidP="00744C88">
            <w:pPr>
              <w:rPr>
                <w:rFonts w:eastAsia="Times New Roman" w:cstheme="minorHAnsi"/>
                <w:sz w:val="16"/>
                <w:szCs w:val="16"/>
                <w:lang w:eastAsia="en-GB"/>
              </w:rPr>
            </w:pPr>
            <w:r w:rsidRPr="002708F5">
              <w:rPr>
                <w:rFonts w:eastAsia="Times New Roman" w:cstheme="minorHAnsi"/>
                <w:b/>
                <w:bCs/>
                <w:sz w:val="16"/>
                <w:szCs w:val="16"/>
                <w:lang w:eastAsia="en-GB"/>
              </w:rPr>
              <w:t>Year 6</w:t>
            </w:r>
            <w:r w:rsidRPr="002708F5">
              <w:rPr>
                <w:rFonts w:eastAsia="Times New Roman" w:cstheme="minorHAnsi"/>
                <w:sz w:val="16"/>
                <w:szCs w:val="16"/>
                <w:lang w:eastAsia="en-GB"/>
              </w:rPr>
              <w:t>:</w:t>
            </w:r>
          </w:p>
          <w:p w:rsidR="00394465" w:rsidRPr="002708F5" w:rsidRDefault="00394465" w:rsidP="00744C88">
            <w:pPr>
              <w:numPr>
                <w:ilvl w:val="0"/>
                <w:numId w:val="22"/>
              </w:numPr>
              <w:spacing w:after="160"/>
              <w:rPr>
                <w:rFonts w:eastAsia="Times New Roman" w:cstheme="minorHAnsi"/>
                <w:sz w:val="16"/>
                <w:szCs w:val="16"/>
                <w:lang w:eastAsia="en-GB"/>
              </w:rPr>
            </w:pPr>
            <w:r w:rsidRPr="002708F5">
              <w:rPr>
                <w:rFonts w:eastAsia="Times New Roman" w:cstheme="minorHAnsi"/>
                <w:sz w:val="16"/>
                <w:szCs w:val="16"/>
                <w:lang w:eastAsia="en-GB"/>
              </w:rPr>
              <w:t>Deepen understanding of classification systems (e.g., Linnaean system).</w:t>
            </w:r>
          </w:p>
          <w:p w:rsidR="00394465" w:rsidRPr="002708F5" w:rsidRDefault="00394465" w:rsidP="00744C88">
            <w:pPr>
              <w:numPr>
                <w:ilvl w:val="0"/>
                <w:numId w:val="22"/>
              </w:numPr>
              <w:rPr>
                <w:rFonts w:eastAsia="Times New Roman" w:cstheme="minorHAnsi"/>
                <w:sz w:val="16"/>
                <w:szCs w:val="16"/>
                <w:lang w:eastAsia="en-GB"/>
              </w:rPr>
            </w:pPr>
            <w:r w:rsidRPr="002708F5">
              <w:rPr>
                <w:rFonts w:eastAsia="Times New Roman" w:cstheme="minorHAnsi"/>
                <w:sz w:val="16"/>
                <w:szCs w:val="16"/>
                <w:lang w:eastAsia="en-GB"/>
              </w:rPr>
              <w:t>Explore evolution and adaptation, linking to habitats and environmental change.</w:t>
            </w:r>
          </w:p>
          <w:p w:rsidR="00B65E9F" w:rsidRPr="00037A2D" w:rsidRDefault="00B65E9F" w:rsidP="00744C88">
            <w:pPr>
              <w:rPr>
                <w:rFonts w:cstheme="minorHAnsi"/>
                <w:sz w:val="20"/>
                <w:szCs w:val="20"/>
              </w:rPr>
            </w:pPr>
          </w:p>
        </w:tc>
        <w:tc>
          <w:tcPr>
            <w:tcW w:w="2686" w:type="dxa"/>
          </w:tcPr>
          <w:p w:rsidR="00C52024" w:rsidRPr="00C52024" w:rsidRDefault="00C52024" w:rsidP="00744C88">
            <w:pPr>
              <w:pStyle w:val="ListParagraph"/>
              <w:numPr>
                <w:ilvl w:val="0"/>
                <w:numId w:val="6"/>
              </w:numPr>
              <w:rPr>
                <w:rFonts w:cstheme="minorHAnsi"/>
                <w:sz w:val="20"/>
                <w:szCs w:val="20"/>
              </w:rPr>
            </w:pPr>
            <w:r w:rsidRPr="00C52024">
              <w:rPr>
                <w:rStyle w:val="Strong"/>
                <w:rFonts w:cstheme="minorHAnsi"/>
                <w:sz w:val="20"/>
                <w:szCs w:val="20"/>
              </w:rPr>
              <w:t>To Investigate the Life Process of a Plant</w:t>
            </w:r>
            <w:r w:rsidRPr="00C52024">
              <w:rPr>
                <w:rFonts w:cstheme="minorHAnsi"/>
                <w:sz w:val="20"/>
                <w:szCs w:val="20"/>
              </w:rPr>
              <w:t>.</w:t>
            </w:r>
          </w:p>
          <w:p w:rsidR="00B65E9F" w:rsidRPr="00C52024" w:rsidRDefault="00C52024" w:rsidP="00744C88">
            <w:pPr>
              <w:rPr>
                <w:rFonts w:cstheme="minorHAnsi"/>
                <w:sz w:val="20"/>
                <w:szCs w:val="20"/>
              </w:rPr>
            </w:pPr>
            <w:r w:rsidRPr="00C52024">
              <w:rPr>
                <w:rFonts w:cstheme="minorHAnsi"/>
                <w:sz w:val="20"/>
                <w:szCs w:val="20"/>
              </w:rPr>
              <w:t>Children will explore and describe the life cycle of a plant, including stages like germination, growth, flowering, and seed production.</w:t>
            </w:r>
          </w:p>
        </w:tc>
        <w:tc>
          <w:tcPr>
            <w:tcW w:w="2685" w:type="dxa"/>
          </w:tcPr>
          <w:p w:rsidR="00C52024" w:rsidRPr="00C52024" w:rsidRDefault="00C52024" w:rsidP="00744C88">
            <w:pPr>
              <w:pStyle w:val="ListParagraph"/>
              <w:numPr>
                <w:ilvl w:val="0"/>
                <w:numId w:val="6"/>
              </w:numPr>
              <w:rPr>
                <w:rFonts w:cstheme="minorHAnsi"/>
                <w:sz w:val="20"/>
                <w:szCs w:val="20"/>
              </w:rPr>
            </w:pPr>
            <w:r w:rsidRPr="00C52024">
              <w:rPr>
                <w:rStyle w:val="Strong"/>
                <w:rFonts w:cstheme="minorHAnsi"/>
                <w:sz w:val="20"/>
                <w:szCs w:val="20"/>
              </w:rPr>
              <w:t>To Explore the Life Cycles of Mammals</w:t>
            </w:r>
            <w:r w:rsidRPr="00C52024">
              <w:rPr>
                <w:rFonts w:cstheme="minorHAnsi"/>
                <w:sz w:val="20"/>
                <w:szCs w:val="20"/>
              </w:rPr>
              <w:t>.</w:t>
            </w:r>
          </w:p>
          <w:p w:rsidR="00B65E9F" w:rsidRPr="00C52024" w:rsidRDefault="00C52024" w:rsidP="00744C88">
            <w:pPr>
              <w:rPr>
                <w:rFonts w:cstheme="minorHAnsi"/>
                <w:sz w:val="20"/>
                <w:szCs w:val="20"/>
              </w:rPr>
            </w:pPr>
            <w:r w:rsidRPr="00C52024">
              <w:rPr>
                <w:rFonts w:cstheme="minorHAnsi"/>
                <w:sz w:val="20"/>
                <w:szCs w:val="20"/>
              </w:rPr>
              <w:t>Children will investigate and describe the life cycle of a mammal, including stages such as birth, growth, reproduction, and death.</w:t>
            </w:r>
          </w:p>
        </w:tc>
        <w:tc>
          <w:tcPr>
            <w:tcW w:w="2686" w:type="dxa"/>
          </w:tcPr>
          <w:p w:rsidR="00C52024" w:rsidRPr="00C52024" w:rsidRDefault="00C52024" w:rsidP="00744C88">
            <w:pPr>
              <w:pStyle w:val="ListParagraph"/>
              <w:numPr>
                <w:ilvl w:val="0"/>
                <w:numId w:val="6"/>
              </w:numPr>
              <w:rPr>
                <w:rFonts w:cstheme="minorHAnsi"/>
                <w:sz w:val="20"/>
                <w:szCs w:val="20"/>
              </w:rPr>
            </w:pPr>
            <w:r w:rsidRPr="00C52024">
              <w:rPr>
                <w:rStyle w:val="Strong"/>
                <w:rFonts w:cstheme="minorHAnsi"/>
                <w:sz w:val="20"/>
                <w:szCs w:val="20"/>
              </w:rPr>
              <w:t>To Compare the Life Cycles of Insects and Amphibians</w:t>
            </w:r>
            <w:r w:rsidRPr="00C52024">
              <w:rPr>
                <w:rFonts w:cstheme="minorHAnsi"/>
                <w:sz w:val="20"/>
                <w:szCs w:val="20"/>
              </w:rPr>
              <w:t>.</w:t>
            </w:r>
          </w:p>
          <w:p w:rsidR="00B65E9F" w:rsidRPr="00C52024" w:rsidRDefault="00C52024" w:rsidP="00744C88">
            <w:pPr>
              <w:rPr>
                <w:rFonts w:cstheme="minorHAnsi"/>
                <w:sz w:val="20"/>
                <w:szCs w:val="20"/>
              </w:rPr>
            </w:pPr>
            <w:r w:rsidRPr="00C52024">
              <w:rPr>
                <w:rFonts w:cstheme="minorHAnsi"/>
                <w:sz w:val="20"/>
                <w:szCs w:val="20"/>
              </w:rPr>
              <w:t>Children will compare and contrast the life cycles of insects (such as butterflies) and amphibians (such as frogs), focusing on the stages from birth to adulthood.</w:t>
            </w:r>
          </w:p>
        </w:tc>
        <w:tc>
          <w:tcPr>
            <w:tcW w:w="2686" w:type="dxa"/>
          </w:tcPr>
          <w:p w:rsidR="00C52024" w:rsidRPr="00C52024" w:rsidRDefault="00C52024" w:rsidP="00744C88">
            <w:pPr>
              <w:pStyle w:val="ListParagraph"/>
              <w:numPr>
                <w:ilvl w:val="0"/>
                <w:numId w:val="6"/>
              </w:numPr>
              <w:rPr>
                <w:rFonts w:cstheme="minorHAnsi"/>
                <w:sz w:val="20"/>
                <w:szCs w:val="20"/>
              </w:rPr>
            </w:pPr>
            <w:r w:rsidRPr="00C52024">
              <w:rPr>
                <w:rStyle w:val="Strong"/>
                <w:rFonts w:cstheme="minorHAnsi"/>
                <w:sz w:val="20"/>
                <w:szCs w:val="20"/>
              </w:rPr>
              <w:t>To Understand the Life Cycle of Different Animals</w:t>
            </w:r>
            <w:r w:rsidRPr="00C52024">
              <w:rPr>
                <w:rFonts w:cstheme="minorHAnsi"/>
                <w:sz w:val="20"/>
                <w:szCs w:val="20"/>
              </w:rPr>
              <w:t>.</w:t>
            </w:r>
          </w:p>
          <w:p w:rsidR="00B65E9F" w:rsidRPr="00C52024" w:rsidRDefault="00C52024" w:rsidP="00744C88">
            <w:pPr>
              <w:rPr>
                <w:rFonts w:cstheme="minorHAnsi"/>
                <w:sz w:val="20"/>
                <w:szCs w:val="20"/>
              </w:rPr>
            </w:pPr>
            <w:r w:rsidRPr="00C52024">
              <w:rPr>
                <w:rFonts w:cstheme="minorHAnsi"/>
                <w:sz w:val="20"/>
                <w:szCs w:val="20"/>
              </w:rPr>
              <w:t>Children will develop an understanding of the life cycles of different animals, including the changes they undergo from birth to maturity.</w:t>
            </w:r>
          </w:p>
        </w:tc>
        <w:tc>
          <w:tcPr>
            <w:tcW w:w="2685" w:type="dxa"/>
          </w:tcPr>
          <w:p w:rsidR="00C52024" w:rsidRPr="00C52024" w:rsidRDefault="00C52024" w:rsidP="00744C88">
            <w:pPr>
              <w:pStyle w:val="ListParagraph"/>
              <w:numPr>
                <w:ilvl w:val="0"/>
                <w:numId w:val="6"/>
              </w:numPr>
              <w:rPr>
                <w:rFonts w:cstheme="minorHAnsi"/>
                <w:sz w:val="20"/>
                <w:szCs w:val="20"/>
              </w:rPr>
            </w:pPr>
            <w:r w:rsidRPr="00C52024">
              <w:rPr>
                <w:rStyle w:val="Strong"/>
                <w:rFonts w:cstheme="minorHAnsi"/>
                <w:sz w:val="20"/>
                <w:szCs w:val="20"/>
              </w:rPr>
              <w:t>To Research and Present the Life Cycle of a Creature</w:t>
            </w:r>
            <w:r w:rsidRPr="00C52024">
              <w:rPr>
                <w:rFonts w:cstheme="minorHAnsi"/>
                <w:sz w:val="20"/>
                <w:szCs w:val="20"/>
              </w:rPr>
              <w:t>.</w:t>
            </w:r>
          </w:p>
          <w:p w:rsidR="00B65E9F" w:rsidRPr="00C52024" w:rsidRDefault="00C52024" w:rsidP="00744C88">
            <w:pPr>
              <w:rPr>
                <w:rFonts w:cstheme="minorHAnsi"/>
                <w:sz w:val="20"/>
                <w:szCs w:val="20"/>
              </w:rPr>
            </w:pPr>
            <w:r w:rsidRPr="00C52024">
              <w:rPr>
                <w:rFonts w:cstheme="minorHAnsi"/>
                <w:sz w:val="20"/>
                <w:szCs w:val="20"/>
              </w:rPr>
              <w:t>Children will research and present the life cycle of a specific creature, explaining the different stages and changes that occur throughout its life.</w:t>
            </w:r>
          </w:p>
        </w:tc>
        <w:tc>
          <w:tcPr>
            <w:tcW w:w="2686" w:type="dxa"/>
          </w:tcPr>
          <w:p w:rsidR="00C52024" w:rsidRPr="00C52024" w:rsidRDefault="00C52024" w:rsidP="00744C88">
            <w:pPr>
              <w:pStyle w:val="ListParagraph"/>
              <w:numPr>
                <w:ilvl w:val="0"/>
                <w:numId w:val="6"/>
              </w:numPr>
              <w:rPr>
                <w:rFonts w:cstheme="minorHAnsi"/>
                <w:sz w:val="20"/>
                <w:szCs w:val="20"/>
              </w:rPr>
            </w:pPr>
            <w:r w:rsidRPr="00C52024">
              <w:rPr>
                <w:rStyle w:val="Strong"/>
                <w:rFonts w:cstheme="minorHAnsi"/>
                <w:sz w:val="20"/>
                <w:szCs w:val="20"/>
              </w:rPr>
              <w:t>To Describe Human Development to Old Age</w:t>
            </w:r>
            <w:r w:rsidRPr="00C52024">
              <w:rPr>
                <w:rFonts w:cstheme="minorHAnsi"/>
                <w:sz w:val="20"/>
                <w:szCs w:val="20"/>
              </w:rPr>
              <w:t>.</w:t>
            </w:r>
          </w:p>
          <w:p w:rsidR="00B65E9F" w:rsidRPr="00C52024" w:rsidRDefault="00C52024" w:rsidP="00744C88">
            <w:pPr>
              <w:rPr>
                <w:rFonts w:cstheme="minorHAnsi"/>
                <w:sz w:val="20"/>
                <w:szCs w:val="20"/>
              </w:rPr>
            </w:pPr>
            <w:r w:rsidRPr="00C52024">
              <w:rPr>
                <w:rFonts w:cstheme="minorHAnsi"/>
                <w:sz w:val="20"/>
                <w:szCs w:val="20"/>
              </w:rPr>
              <w:t xml:space="preserve"> Children will describe the physical and emotional changes that occur in humans as they develop from childhood to old age, including the stages of growth and aging.</w:t>
            </w:r>
          </w:p>
        </w:tc>
      </w:tr>
      <w:tr w:rsidR="00B65E9F" w:rsidTr="00DF5543">
        <w:trPr>
          <w:cantSplit/>
          <w:trHeight w:val="1134"/>
        </w:trPr>
        <w:tc>
          <w:tcPr>
            <w:tcW w:w="1271" w:type="dxa"/>
            <w:textDirection w:val="tbRl"/>
          </w:tcPr>
          <w:p w:rsidR="00B65E9F" w:rsidRPr="00543632" w:rsidRDefault="00B65E9F" w:rsidP="00744C88">
            <w:pPr>
              <w:ind w:left="113" w:right="113"/>
              <w:jc w:val="center"/>
              <w:rPr>
                <w:rFonts w:ascii="Arial" w:hAnsi="Arial" w:cs="Arial"/>
                <w:b/>
                <w:bCs/>
                <w:sz w:val="16"/>
                <w:szCs w:val="16"/>
              </w:rPr>
            </w:pPr>
            <w:r>
              <w:rPr>
                <w:rFonts w:ascii="Arial" w:hAnsi="Arial" w:cs="Arial"/>
                <w:b/>
                <w:bCs/>
                <w:sz w:val="16"/>
                <w:szCs w:val="16"/>
              </w:rPr>
              <w:t>Vocabulary</w:t>
            </w:r>
          </w:p>
        </w:tc>
        <w:tc>
          <w:tcPr>
            <w:tcW w:w="2290" w:type="dxa"/>
          </w:tcPr>
          <w:p w:rsidR="00B65E9F" w:rsidRPr="00C52024" w:rsidRDefault="00B65E9F" w:rsidP="00744C88">
            <w:pPr>
              <w:pStyle w:val="NoSpacing"/>
              <w:spacing w:after="160"/>
              <w:ind w:left="360"/>
              <w:rPr>
                <w:rFonts w:asciiTheme="minorHAnsi" w:eastAsia="Arial" w:hAnsiTheme="minorHAnsi" w:cstheme="minorHAnsi"/>
                <w:i/>
                <w:iCs/>
                <w:sz w:val="16"/>
                <w:szCs w:val="16"/>
                <w:lang w:eastAsia="en-GB"/>
              </w:rPr>
            </w:pPr>
          </w:p>
        </w:tc>
        <w:tc>
          <w:tcPr>
            <w:tcW w:w="2686" w:type="dxa"/>
          </w:tcPr>
          <w:p w:rsidR="00B65E9F" w:rsidRPr="00037A2D" w:rsidRDefault="00B65E9F" w:rsidP="00744C88">
            <w:pPr>
              <w:rPr>
                <w:rFonts w:cstheme="minorHAnsi"/>
                <w:sz w:val="20"/>
                <w:szCs w:val="20"/>
              </w:rPr>
            </w:pPr>
          </w:p>
        </w:tc>
        <w:tc>
          <w:tcPr>
            <w:tcW w:w="2686" w:type="dxa"/>
          </w:tcPr>
          <w:p w:rsidR="00B65E9F" w:rsidRPr="00C52024" w:rsidRDefault="00B65E9F" w:rsidP="00744C88">
            <w:pPr>
              <w:pStyle w:val="NormalWeb"/>
              <w:spacing w:before="0" w:beforeAutospacing="0" w:after="160" w:afterAutospacing="0"/>
              <w:ind w:left="360"/>
              <w:rPr>
                <w:rStyle w:val="Strong"/>
                <w:rFonts w:asciiTheme="minorHAnsi" w:hAnsiTheme="minorHAnsi" w:cstheme="minorHAnsi"/>
                <w:sz w:val="20"/>
                <w:szCs w:val="20"/>
              </w:rPr>
            </w:pPr>
          </w:p>
        </w:tc>
        <w:tc>
          <w:tcPr>
            <w:tcW w:w="2685" w:type="dxa"/>
          </w:tcPr>
          <w:p w:rsidR="00B65E9F" w:rsidRPr="00C52024" w:rsidRDefault="00B65E9F" w:rsidP="00744C88">
            <w:pPr>
              <w:pStyle w:val="NormalWeb"/>
              <w:spacing w:before="0" w:beforeAutospacing="0" w:after="160" w:afterAutospacing="0"/>
              <w:ind w:left="360"/>
              <w:rPr>
                <w:rStyle w:val="Strong"/>
                <w:rFonts w:asciiTheme="minorHAnsi" w:hAnsiTheme="minorHAnsi" w:cstheme="minorHAnsi"/>
                <w:sz w:val="20"/>
                <w:szCs w:val="20"/>
              </w:rPr>
            </w:pPr>
          </w:p>
        </w:tc>
        <w:tc>
          <w:tcPr>
            <w:tcW w:w="2686" w:type="dxa"/>
          </w:tcPr>
          <w:p w:rsidR="00B65E9F" w:rsidRPr="00C52024" w:rsidRDefault="00B65E9F" w:rsidP="00744C88">
            <w:pPr>
              <w:ind w:left="360"/>
              <w:rPr>
                <w:rStyle w:val="Strong"/>
                <w:rFonts w:cstheme="minorHAnsi"/>
                <w:sz w:val="20"/>
                <w:szCs w:val="20"/>
              </w:rPr>
            </w:pPr>
          </w:p>
        </w:tc>
        <w:tc>
          <w:tcPr>
            <w:tcW w:w="2686" w:type="dxa"/>
          </w:tcPr>
          <w:p w:rsidR="00B65E9F" w:rsidRPr="00C52024" w:rsidRDefault="00B65E9F" w:rsidP="00744C88">
            <w:pPr>
              <w:ind w:left="360"/>
              <w:rPr>
                <w:rStyle w:val="Strong"/>
                <w:rFonts w:cstheme="minorHAnsi"/>
                <w:sz w:val="20"/>
                <w:szCs w:val="20"/>
              </w:rPr>
            </w:pPr>
          </w:p>
        </w:tc>
        <w:tc>
          <w:tcPr>
            <w:tcW w:w="2685" w:type="dxa"/>
          </w:tcPr>
          <w:p w:rsidR="00B65E9F" w:rsidRPr="00C52024" w:rsidRDefault="00B65E9F" w:rsidP="00744C88">
            <w:pPr>
              <w:pStyle w:val="NormalWeb"/>
              <w:spacing w:before="0" w:beforeAutospacing="0" w:after="160" w:afterAutospacing="0"/>
              <w:ind w:left="360"/>
              <w:rPr>
                <w:rStyle w:val="Strong"/>
                <w:rFonts w:asciiTheme="minorHAnsi" w:hAnsiTheme="minorHAnsi" w:cstheme="minorHAnsi"/>
                <w:sz w:val="20"/>
                <w:szCs w:val="20"/>
              </w:rPr>
            </w:pPr>
          </w:p>
        </w:tc>
        <w:tc>
          <w:tcPr>
            <w:tcW w:w="2686" w:type="dxa"/>
          </w:tcPr>
          <w:p w:rsidR="00B65E9F" w:rsidRPr="00C52024" w:rsidRDefault="00B65E9F" w:rsidP="00744C88">
            <w:pPr>
              <w:pStyle w:val="NormalWeb"/>
              <w:spacing w:before="0" w:beforeAutospacing="0" w:after="160" w:afterAutospacing="0"/>
              <w:ind w:left="360"/>
              <w:rPr>
                <w:rStyle w:val="Strong"/>
                <w:rFonts w:asciiTheme="minorHAnsi" w:hAnsiTheme="minorHAnsi" w:cstheme="minorHAnsi"/>
                <w:sz w:val="20"/>
                <w:szCs w:val="20"/>
              </w:rPr>
            </w:pPr>
          </w:p>
        </w:tc>
      </w:tr>
      <w:tr w:rsidR="00B65E9F" w:rsidTr="00DF5543">
        <w:trPr>
          <w:cantSplit/>
          <w:trHeight w:val="1275"/>
        </w:trPr>
        <w:tc>
          <w:tcPr>
            <w:tcW w:w="1271" w:type="dxa"/>
            <w:textDirection w:val="tbRl"/>
          </w:tcPr>
          <w:p w:rsidR="00B65E9F" w:rsidRPr="00543632" w:rsidRDefault="00B65E9F" w:rsidP="00744C88">
            <w:pPr>
              <w:ind w:left="113" w:right="113"/>
              <w:jc w:val="center"/>
              <w:rPr>
                <w:rFonts w:ascii="Arial" w:hAnsi="Arial" w:cs="Arial"/>
                <w:b/>
                <w:bCs/>
                <w:i/>
                <w:sz w:val="16"/>
                <w:szCs w:val="16"/>
              </w:rPr>
            </w:pPr>
            <w:r>
              <w:rPr>
                <w:rFonts w:ascii="Arial" w:hAnsi="Arial" w:cs="Arial"/>
                <w:b/>
                <w:bCs/>
                <w:i/>
                <w:sz w:val="16"/>
                <w:szCs w:val="16"/>
              </w:rPr>
              <w:t>Summer 2</w:t>
            </w:r>
          </w:p>
          <w:p w:rsidR="00B65E9F" w:rsidRDefault="00B65E9F" w:rsidP="00744C88">
            <w:pPr>
              <w:ind w:left="113" w:right="113"/>
              <w:jc w:val="center"/>
              <w:rPr>
                <w:b/>
                <w:bCs/>
                <w:sz w:val="16"/>
                <w:szCs w:val="16"/>
                <w:u w:val="single"/>
              </w:rPr>
            </w:pPr>
            <w:r w:rsidRPr="00DF5543">
              <w:rPr>
                <w:b/>
                <w:bCs/>
                <w:sz w:val="16"/>
                <w:szCs w:val="16"/>
                <w:u w:val="single"/>
              </w:rPr>
              <w:t>Animals including Humans</w:t>
            </w:r>
          </w:p>
          <w:p w:rsidR="00DF5543" w:rsidRPr="00DF5543" w:rsidRDefault="00DF5543" w:rsidP="00744C88">
            <w:pPr>
              <w:ind w:left="113" w:right="113"/>
              <w:jc w:val="center"/>
              <w:rPr>
                <w:u w:val="single"/>
              </w:rPr>
            </w:pPr>
            <w:r w:rsidRPr="00DF5543">
              <w:rPr>
                <w:color w:val="FF0000"/>
              </w:rPr>
              <w:t xml:space="preserve">How do humans and animals grow, change, and stay healthy throughout their </w:t>
            </w:r>
            <w:bookmarkStart w:id="0" w:name="_GoBack"/>
            <w:bookmarkEnd w:id="0"/>
            <w:r w:rsidRPr="00DF5543">
              <w:rPr>
                <w:color w:val="FF0000"/>
              </w:rPr>
              <w:t>lives?</w:t>
            </w:r>
          </w:p>
        </w:tc>
        <w:tc>
          <w:tcPr>
            <w:tcW w:w="2290" w:type="dxa"/>
          </w:tcPr>
          <w:p w:rsidR="00B65E9F" w:rsidRPr="00C52024" w:rsidRDefault="00B65E9F" w:rsidP="00744C88">
            <w:pPr>
              <w:pStyle w:val="NoSpacing"/>
              <w:numPr>
                <w:ilvl w:val="0"/>
                <w:numId w:val="4"/>
              </w:numPr>
              <w:spacing w:after="160"/>
              <w:rPr>
                <w:rFonts w:ascii="Arial" w:eastAsia="Arial" w:hAnsi="Arial" w:cs="Arial"/>
                <w:i/>
                <w:iCs/>
                <w:color w:val="0B0C0C"/>
                <w:sz w:val="16"/>
                <w:szCs w:val="16"/>
              </w:rPr>
            </w:pPr>
            <w:r w:rsidRPr="00C52024">
              <w:rPr>
                <w:rFonts w:ascii="Arial" w:eastAsia="Arial" w:hAnsi="Arial" w:cs="Arial"/>
                <w:i/>
                <w:iCs/>
                <w:color w:val="0B0C0C"/>
                <w:sz w:val="16"/>
                <w:szCs w:val="16"/>
              </w:rPr>
              <w:t>describe the changes as humans develop to old age</w:t>
            </w:r>
          </w:p>
          <w:p w:rsidR="00B65E9F" w:rsidRPr="00C52024" w:rsidRDefault="00B65E9F" w:rsidP="00744C88">
            <w:pPr>
              <w:pStyle w:val="ListParagraph"/>
              <w:ind w:left="360"/>
              <w:rPr>
                <w:rFonts w:cstheme="minorHAnsi"/>
                <w:sz w:val="16"/>
                <w:szCs w:val="16"/>
              </w:rPr>
            </w:pPr>
          </w:p>
        </w:tc>
        <w:tc>
          <w:tcPr>
            <w:tcW w:w="2686" w:type="dxa"/>
          </w:tcPr>
          <w:p w:rsidR="00331254" w:rsidRPr="00471DF3" w:rsidRDefault="00331254" w:rsidP="00744C88">
            <w:pPr>
              <w:rPr>
                <w:rFonts w:eastAsia="Times New Roman" w:cstheme="minorHAnsi"/>
                <w:sz w:val="16"/>
                <w:szCs w:val="16"/>
                <w:lang w:eastAsia="en-GB"/>
              </w:rPr>
            </w:pPr>
            <w:r w:rsidRPr="00471DF3">
              <w:rPr>
                <w:rFonts w:eastAsia="Times New Roman" w:cstheme="minorHAnsi"/>
                <w:b/>
                <w:bCs/>
                <w:sz w:val="16"/>
                <w:szCs w:val="16"/>
                <w:lang w:eastAsia="en-GB"/>
              </w:rPr>
              <w:t>Year 1</w:t>
            </w:r>
            <w:r w:rsidRPr="00471DF3">
              <w:rPr>
                <w:rFonts w:eastAsia="Times New Roman" w:cstheme="minorHAnsi"/>
                <w:sz w:val="16"/>
                <w:szCs w:val="16"/>
                <w:lang w:eastAsia="en-GB"/>
              </w:rPr>
              <w:t>:</w:t>
            </w:r>
          </w:p>
          <w:p w:rsidR="00331254" w:rsidRPr="00471DF3" w:rsidRDefault="00331254" w:rsidP="00744C88">
            <w:pPr>
              <w:numPr>
                <w:ilvl w:val="0"/>
                <w:numId w:val="23"/>
              </w:numPr>
              <w:spacing w:after="160"/>
              <w:rPr>
                <w:rFonts w:eastAsia="Times New Roman" w:cstheme="minorHAnsi"/>
                <w:sz w:val="16"/>
                <w:szCs w:val="16"/>
                <w:lang w:eastAsia="en-GB"/>
              </w:rPr>
            </w:pPr>
            <w:r w:rsidRPr="00471DF3">
              <w:rPr>
                <w:rFonts w:eastAsia="Times New Roman" w:cstheme="minorHAnsi"/>
                <w:sz w:val="16"/>
                <w:szCs w:val="16"/>
                <w:lang w:eastAsia="en-GB"/>
              </w:rPr>
              <w:t>Identify and name parts of the human body.</w:t>
            </w:r>
          </w:p>
          <w:p w:rsidR="00331254" w:rsidRPr="00471DF3" w:rsidRDefault="00331254" w:rsidP="00744C88">
            <w:pPr>
              <w:numPr>
                <w:ilvl w:val="0"/>
                <w:numId w:val="23"/>
              </w:numPr>
              <w:rPr>
                <w:rFonts w:eastAsia="Times New Roman" w:cstheme="minorHAnsi"/>
                <w:sz w:val="16"/>
                <w:szCs w:val="16"/>
                <w:lang w:eastAsia="en-GB"/>
              </w:rPr>
            </w:pPr>
            <w:r w:rsidRPr="00471DF3">
              <w:rPr>
                <w:rFonts w:eastAsia="Times New Roman" w:cstheme="minorHAnsi"/>
                <w:sz w:val="16"/>
                <w:szCs w:val="16"/>
                <w:lang w:eastAsia="en-GB"/>
              </w:rPr>
              <w:t>Explore the senses.</w:t>
            </w:r>
          </w:p>
          <w:p w:rsidR="00331254" w:rsidRPr="00471DF3" w:rsidRDefault="00331254" w:rsidP="00744C88">
            <w:pPr>
              <w:rPr>
                <w:rFonts w:eastAsia="Times New Roman" w:cstheme="minorHAnsi"/>
                <w:sz w:val="16"/>
                <w:szCs w:val="16"/>
                <w:lang w:eastAsia="en-GB"/>
              </w:rPr>
            </w:pPr>
            <w:r w:rsidRPr="00471DF3">
              <w:rPr>
                <w:rFonts w:eastAsia="Times New Roman" w:cstheme="minorHAnsi"/>
                <w:b/>
                <w:bCs/>
                <w:sz w:val="16"/>
                <w:szCs w:val="16"/>
                <w:lang w:eastAsia="en-GB"/>
              </w:rPr>
              <w:t>Year 2</w:t>
            </w:r>
            <w:r w:rsidRPr="00471DF3">
              <w:rPr>
                <w:rFonts w:eastAsia="Times New Roman" w:cstheme="minorHAnsi"/>
                <w:sz w:val="16"/>
                <w:szCs w:val="16"/>
                <w:lang w:eastAsia="en-GB"/>
              </w:rPr>
              <w:t>:</w:t>
            </w:r>
          </w:p>
          <w:p w:rsidR="00331254" w:rsidRPr="00471DF3" w:rsidRDefault="00331254" w:rsidP="00744C88">
            <w:pPr>
              <w:numPr>
                <w:ilvl w:val="0"/>
                <w:numId w:val="24"/>
              </w:numPr>
              <w:spacing w:after="160"/>
              <w:rPr>
                <w:rFonts w:eastAsia="Times New Roman" w:cstheme="minorHAnsi"/>
                <w:sz w:val="16"/>
                <w:szCs w:val="16"/>
                <w:lang w:eastAsia="en-GB"/>
              </w:rPr>
            </w:pPr>
            <w:r w:rsidRPr="00471DF3">
              <w:rPr>
                <w:rFonts w:eastAsia="Times New Roman" w:cstheme="minorHAnsi"/>
                <w:sz w:val="16"/>
                <w:szCs w:val="16"/>
                <w:lang w:eastAsia="en-GB"/>
              </w:rPr>
              <w:t>Learn about basic needs for survival (food, water, air).</w:t>
            </w:r>
          </w:p>
          <w:p w:rsidR="00331254" w:rsidRPr="00471DF3" w:rsidRDefault="00331254" w:rsidP="00744C88">
            <w:pPr>
              <w:numPr>
                <w:ilvl w:val="0"/>
                <w:numId w:val="24"/>
              </w:numPr>
              <w:rPr>
                <w:rFonts w:eastAsia="Times New Roman" w:cstheme="minorHAnsi"/>
                <w:sz w:val="16"/>
                <w:szCs w:val="16"/>
                <w:lang w:eastAsia="en-GB"/>
              </w:rPr>
            </w:pPr>
            <w:r w:rsidRPr="00471DF3">
              <w:rPr>
                <w:rFonts w:eastAsia="Times New Roman" w:cstheme="minorHAnsi"/>
                <w:sz w:val="16"/>
                <w:szCs w:val="16"/>
                <w:lang w:eastAsia="en-GB"/>
              </w:rPr>
              <w:t>Understand the importance of exercise, diet, and hygiene.</w:t>
            </w:r>
          </w:p>
          <w:p w:rsidR="00331254" w:rsidRPr="00471DF3" w:rsidRDefault="00331254" w:rsidP="00744C88">
            <w:pPr>
              <w:rPr>
                <w:rFonts w:eastAsia="Times New Roman" w:cstheme="minorHAnsi"/>
                <w:sz w:val="16"/>
                <w:szCs w:val="16"/>
                <w:lang w:eastAsia="en-GB"/>
              </w:rPr>
            </w:pPr>
            <w:r w:rsidRPr="00471DF3">
              <w:rPr>
                <w:rFonts w:eastAsia="Times New Roman" w:cstheme="minorHAnsi"/>
                <w:b/>
                <w:bCs/>
                <w:sz w:val="16"/>
                <w:szCs w:val="16"/>
                <w:lang w:eastAsia="en-GB"/>
              </w:rPr>
              <w:t>Year 3</w:t>
            </w:r>
            <w:r w:rsidRPr="00471DF3">
              <w:rPr>
                <w:rFonts w:eastAsia="Times New Roman" w:cstheme="minorHAnsi"/>
                <w:sz w:val="16"/>
                <w:szCs w:val="16"/>
                <w:lang w:eastAsia="en-GB"/>
              </w:rPr>
              <w:t>:</w:t>
            </w:r>
          </w:p>
          <w:p w:rsidR="00331254" w:rsidRDefault="00331254" w:rsidP="00744C88">
            <w:pPr>
              <w:numPr>
                <w:ilvl w:val="0"/>
                <w:numId w:val="25"/>
              </w:numPr>
              <w:rPr>
                <w:rFonts w:eastAsia="Times New Roman" w:cstheme="minorHAnsi"/>
                <w:sz w:val="16"/>
                <w:szCs w:val="16"/>
                <w:lang w:eastAsia="en-GB"/>
              </w:rPr>
            </w:pPr>
            <w:r w:rsidRPr="00471DF3">
              <w:rPr>
                <w:rFonts w:eastAsia="Times New Roman" w:cstheme="minorHAnsi"/>
                <w:sz w:val="16"/>
                <w:szCs w:val="16"/>
                <w:lang w:eastAsia="en-GB"/>
              </w:rPr>
              <w:t>Study nutrition, skeletons, and muscles.</w:t>
            </w:r>
          </w:p>
          <w:p w:rsidR="00331254" w:rsidRPr="00471DF3" w:rsidRDefault="00331254" w:rsidP="00744C88">
            <w:pPr>
              <w:rPr>
                <w:rFonts w:eastAsia="Times New Roman" w:cstheme="minorHAnsi"/>
                <w:sz w:val="16"/>
                <w:szCs w:val="16"/>
                <w:lang w:eastAsia="en-GB"/>
              </w:rPr>
            </w:pPr>
            <w:r w:rsidRPr="00471DF3">
              <w:rPr>
                <w:rFonts w:eastAsia="Times New Roman" w:cstheme="minorHAnsi"/>
                <w:sz w:val="16"/>
                <w:szCs w:val="16"/>
                <w:lang w:eastAsia="en-GB"/>
              </w:rPr>
              <w:t xml:space="preserve"> </w:t>
            </w:r>
            <w:r w:rsidRPr="00471DF3">
              <w:rPr>
                <w:rFonts w:eastAsia="Times New Roman" w:cstheme="minorHAnsi"/>
                <w:b/>
                <w:bCs/>
                <w:sz w:val="16"/>
                <w:szCs w:val="16"/>
                <w:lang w:eastAsia="en-GB"/>
              </w:rPr>
              <w:t>Year 4</w:t>
            </w:r>
            <w:r w:rsidRPr="00471DF3">
              <w:rPr>
                <w:rFonts w:eastAsia="Times New Roman" w:cstheme="minorHAnsi"/>
                <w:sz w:val="16"/>
                <w:szCs w:val="16"/>
                <w:lang w:eastAsia="en-GB"/>
              </w:rPr>
              <w:t>:</w:t>
            </w:r>
          </w:p>
          <w:p w:rsidR="00331254" w:rsidRPr="00471DF3" w:rsidRDefault="00331254" w:rsidP="00744C88">
            <w:pPr>
              <w:numPr>
                <w:ilvl w:val="0"/>
                <w:numId w:val="26"/>
              </w:numPr>
              <w:spacing w:after="160"/>
              <w:rPr>
                <w:rFonts w:eastAsia="Times New Roman" w:cstheme="minorHAnsi"/>
                <w:sz w:val="16"/>
                <w:szCs w:val="16"/>
                <w:lang w:eastAsia="en-GB"/>
              </w:rPr>
            </w:pPr>
            <w:r w:rsidRPr="00471DF3">
              <w:rPr>
                <w:rFonts w:eastAsia="Times New Roman" w:cstheme="minorHAnsi"/>
                <w:sz w:val="16"/>
                <w:szCs w:val="16"/>
                <w:lang w:eastAsia="en-GB"/>
              </w:rPr>
              <w:t>Focus on the digestive system and food chains.</w:t>
            </w:r>
          </w:p>
          <w:p w:rsidR="00331254" w:rsidRPr="00471DF3" w:rsidRDefault="00331254" w:rsidP="00744C88">
            <w:pPr>
              <w:rPr>
                <w:rFonts w:eastAsia="Times New Roman" w:cstheme="minorHAnsi"/>
                <w:sz w:val="16"/>
                <w:szCs w:val="16"/>
                <w:lang w:eastAsia="en-GB"/>
              </w:rPr>
            </w:pPr>
            <w:r w:rsidRPr="00471DF3">
              <w:rPr>
                <w:rFonts w:eastAsia="Times New Roman" w:cstheme="minorHAnsi"/>
                <w:sz w:val="16"/>
                <w:szCs w:val="16"/>
                <w:lang w:eastAsia="en-GB"/>
              </w:rPr>
              <w:t xml:space="preserve"> </w:t>
            </w:r>
            <w:r w:rsidRPr="00471DF3">
              <w:rPr>
                <w:rFonts w:eastAsia="Times New Roman" w:cstheme="minorHAnsi"/>
                <w:b/>
                <w:bCs/>
                <w:sz w:val="16"/>
                <w:szCs w:val="16"/>
                <w:lang w:eastAsia="en-GB"/>
              </w:rPr>
              <w:t>Year 5</w:t>
            </w:r>
            <w:r w:rsidRPr="00471DF3">
              <w:rPr>
                <w:rFonts w:eastAsia="Times New Roman" w:cstheme="minorHAnsi"/>
                <w:sz w:val="16"/>
                <w:szCs w:val="16"/>
                <w:lang w:eastAsia="en-GB"/>
              </w:rPr>
              <w:t>:</w:t>
            </w:r>
          </w:p>
          <w:p w:rsidR="00331254" w:rsidRPr="00471DF3" w:rsidRDefault="00331254" w:rsidP="00744C88">
            <w:pPr>
              <w:numPr>
                <w:ilvl w:val="0"/>
                <w:numId w:val="27"/>
              </w:numPr>
              <w:spacing w:after="160"/>
              <w:rPr>
                <w:rFonts w:eastAsia="Times New Roman" w:cstheme="minorHAnsi"/>
                <w:sz w:val="16"/>
                <w:szCs w:val="16"/>
                <w:lang w:eastAsia="en-GB"/>
              </w:rPr>
            </w:pPr>
            <w:r w:rsidRPr="00471DF3">
              <w:rPr>
                <w:rFonts w:eastAsia="Times New Roman" w:cstheme="minorHAnsi"/>
                <w:sz w:val="16"/>
                <w:szCs w:val="16"/>
                <w:lang w:eastAsia="en-GB"/>
              </w:rPr>
              <w:t>Examine life cycles of mammals, birds, insects, and amphibians.</w:t>
            </w:r>
          </w:p>
          <w:p w:rsidR="00331254" w:rsidRPr="00471DF3" w:rsidRDefault="00331254" w:rsidP="00744C88">
            <w:pPr>
              <w:numPr>
                <w:ilvl w:val="0"/>
                <w:numId w:val="27"/>
              </w:numPr>
              <w:rPr>
                <w:rFonts w:eastAsia="Times New Roman" w:cstheme="minorHAnsi"/>
                <w:sz w:val="16"/>
                <w:szCs w:val="16"/>
                <w:lang w:eastAsia="en-GB"/>
              </w:rPr>
            </w:pPr>
            <w:r w:rsidRPr="00471DF3">
              <w:rPr>
                <w:rFonts w:eastAsia="Times New Roman" w:cstheme="minorHAnsi"/>
                <w:sz w:val="16"/>
                <w:szCs w:val="16"/>
                <w:lang w:eastAsia="en-GB"/>
              </w:rPr>
              <w:t>Explore human development and changes from birth to old age.</w:t>
            </w:r>
          </w:p>
          <w:p w:rsidR="00331254" w:rsidRPr="00471DF3" w:rsidRDefault="00331254" w:rsidP="00744C88">
            <w:pPr>
              <w:rPr>
                <w:rFonts w:eastAsia="Times New Roman" w:cstheme="minorHAnsi"/>
                <w:sz w:val="16"/>
                <w:szCs w:val="16"/>
                <w:lang w:eastAsia="en-GB"/>
              </w:rPr>
            </w:pPr>
            <w:r w:rsidRPr="00471DF3">
              <w:rPr>
                <w:rFonts w:eastAsia="Times New Roman" w:cstheme="minorHAnsi"/>
                <w:b/>
                <w:bCs/>
                <w:sz w:val="16"/>
                <w:szCs w:val="16"/>
                <w:lang w:eastAsia="en-GB"/>
              </w:rPr>
              <w:t>Year 6</w:t>
            </w:r>
            <w:r w:rsidRPr="00471DF3">
              <w:rPr>
                <w:rFonts w:eastAsia="Times New Roman" w:cstheme="minorHAnsi"/>
                <w:sz w:val="16"/>
                <w:szCs w:val="16"/>
                <w:lang w:eastAsia="en-GB"/>
              </w:rPr>
              <w:t>:</w:t>
            </w:r>
          </w:p>
          <w:p w:rsidR="00331254" w:rsidRPr="00471DF3" w:rsidRDefault="00331254" w:rsidP="00744C88">
            <w:pPr>
              <w:numPr>
                <w:ilvl w:val="0"/>
                <w:numId w:val="28"/>
              </w:numPr>
              <w:spacing w:after="160"/>
              <w:rPr>
                <w:rFonts w:eastAsia="Times New Roman" w:cstheme="minorHAnsi"/>
                <w:sz w:val="16"/>
                <w:szCs w:val="16"/>
                <w:lang w:eastAsia="en-GB"/>
              </w:rPr>
            </w:pPr>
            <w:r w:rsidRPr="00471DF3">
              <w:rPr>
                <w:rFonts w:eastAsia="Times New Roman" w:cstheme="minorHAnsi"/>
                <w:sz w:val="16"/>
                <w:szCs w:val="16"/>
                <w:lang w:eastAsia="en-GB"/>
              </w:rPr>
              <w:t>Study the circulatory system, focusing on the heart, blood vessels, and blood.</w:t>
            </w:r>
          </w:p>
          <w:p w:rsidR="00B65E9F" w:rsidRPr="00037A2D" w:rsidRDefault="00331254" w:rsidP="00744C88">
            <w:pPr>
              <w:rPr>
                <w:rFonts w:cstheme="minorHAnsi"/>
                <w:sz w:val="20"/>
                <w:szCs w:val="20"/>
              </w:rPr>
            </w:pPr>
            <w:r>
              <w:rPr>
                <w:rFonts w:eastAsia="Times New Roman" w:cstheme="minorHAnsi"/>
                <w:sz w:val="16"/>
                <w:szCs w:val="16"/>
                <w:lang w:eastAsia="en-GB"/>
              </w:rPr>
              <w:t>Recognise</w:t>
            </w:r>
            <w:r w:rsidRPr="00471DF3">
              <w:rPr>
                <w:rFonts w:eastAsia="Times New Roman" w:cstheme="minorHAnsi"/>
                <w:sz w:val="16"/>
                <w:szCs w:val="16"/>
                <w:lang w:eastAsia="en-GB"/>
              </w:rPr>
              <w:t xml:space="preserve"> the impact of diet, exercise, drugs, and lifestyle on health</w:t>
            </w:r>
          </w:p>
        </w:tc>
        <w:tc>
          <w:tcPr>
            <w:tcW w:w="2686" w:type="dxa"/>
          </w:tcPr>
          <w:p w:rsidR="00C52024" w:rsidRPr="00C52024" w:rsidRDefault="00C52024" w:rsidP="00744C88">
            <w:pPr>
              <w:pStyle w:val="ListParagraph"/>
              <w:numPr>
                <w:ilvl w:val="0"/>
                <w:numId w:val="5"/>
              </w:numPr>
              <w:rPr>
                <w:rFonts w:cstheme="minorHAnsi"/>
                <w:sz w:val="20"/>
                <w:szCs w:val="20"/>
              </w:rPr>
            </w:pPr>
            <w:r w:rsidRPr="00C52024">
              <w:rPr>
                <w:rStyle w:val="Strong"/>
                <w:rFonts w:cstheme="minorHAnsi"/>
                <w:sz w:val="20"/>
                <w:szCs w:val="20"/>
              </w:rPr>
              <w:t>To Identify the Key Stages of a Mammal's Life Cycle</w:t>
            </w:r>
            <w:r w:rsidRPr="00C52024">
              <w:rPr>
                <w:rFonts w:cstheme="minorHAnsi"/>
                <w:sz w:val="20"/>
                <w:szCs w:val="20"/>
              </w:rPr>
              <w:t>.</w:t>
            </w:r>
          </w:p>
          <w:p w:rsidR="00B65E9F" w:rsidRPr="00C52024" w:rsidRDefault="00C52024" w:rsidP="00744C88">
            <w:pPr>
              <w:rPr>
                <w:rFonts w:cstheme="minorHAnsi"/>
                <w:sz w:val="20"/>
                <w:szCs w:val="20"/>
              </w:rPr>
            </w:pPr>
            <w:r w:rsidRPr="00C52024">
              <w:rPr>
                <w:rFonts w:cstheme="minorHAnsi"/>
                <w:sz w:val="20"/>
                <w:szCs w:val="20"/>
              </w:rPr>
              <w:t>Children will identify and describe the key stages of a mammal’s life cycle, including birth, growth, reproduction, and death.</w:t>
            </w:r>
          </w:p>
        </w:tc>
        <w:tc>
          <w:tcPr>
            <w:tcW w:w="2685" w:type="dxa"/>
          </w:tcPr>
          <w:p w:rsidR="00C52024" w:rsidRPr="00C52024" w:rsidRDefault="00C52024" w:rsidP="00744C88">
            <w:pPr>
              <w:pStyle w:val="ListParagraph"/>
              <w:numPr>
                <w:ilvl w:val="0"/>
                <w:numId w:val="5"/>
              </w:numPr>
              <w:rPr>
                <w:rFonts w:cstheme="minorHAnsi"/>
                <w:sz w:val="20"/>
                <w:szCs w:val="20"/>
              </w:rPr>
            </w:pPr>
            <w:r w:rsidRPr="00C52024">
              <w:rPr>
                <w:rStyle w:val="Strong"/>
                <w:rFonts w:cstheme="minorHAnsi"/>
                <w:sz w:val="20"/>
                <w:szCs w:val="20"/>
              </w:rPr>
              <w:t>To Explore the Gestation Periods of Mammals</w:t>
            </w:r>
            <w:r w:rsidRPr="00C52024">
              <w:rPr>
                <w:rFonts w:cstheme="minorHAnsi"/>
                <w:sz w:val="20"/>
                <w:szCs w:val="20"/>
              </w:rPr>
              <w:t>.</w:t>
            </w:r>
          </w:p>
          <w:p w:rsidR="00B65E9F" w:rsidRPr="00C52024" w:rsidRDefault="00C52024" w:rsidP="00744C88">
            <w:pPr>
              <w:rPr>
                <w:rFonts w:cstheme="minorHAnsi"/>
                <w:sz w:val="20"/>
                <w:szCs w:val="20"/>
              </w:rPr>
            </w:pPr>
            <w:r w:rsidRPr="00C52024">
              <w:rPr>
                <w:rFonts w:cstheme="minorHAnsi"/>
                <w:sz w:val="20"/>
                <w:szCs w:val="20"/>
              </w:rPr>
              <w:t>Children will explore the different gestation periods of mammals, understanding how long it takes for various species to develop from conception to birth.</w:t>
            </w:r>
          </w:p>
        </w:tc>
        <w:tc>
          <w:tcPr>
            <w:tcW w:w="2686" w:type="dxa"/>
          </w:tcPr>
          <w:p w:rsidR="00C52024" w:rsidRPr="00C52024" w:rsidRDefault="00C52024" w:rsidP="00744C88">
            <w:pPr>
              <w:pStyle w:val="ListParagraph"/>
              <w:numPr>
                <w:ilvl w:val="0"/>
                <w:numId w:val="5"/>
              </w:numPr>
              <w:rPr>
                <w:rFonts w:cstheme="minorHAnsi"/>
                <w:sz w:val="20"/>
                <w:szCs w:val="20"/>
              </w:rPr>
            </w:pPr>
            <w:r w:rsidRPr="00C52024">
              <w:rPr>
                <w:rStyle w:val="Strong"/>
                <w:rFonts w:cstheme="minorHAnsi"/>
                <w:sz w:val="20"/>
                <w:szCs w:val="20"/>
              </w:rPr>
              <w:t>To Understand Foetal Development</w:t>
            </w:r>
            <w:r w:rsidRPr="00C52024">
              <w:rPr>
                <w:rFonts w:cstheme="minorHAnsi"/>
                <w:sz w:val="20"/>
                <w:szCs w:val="20"/>
              </w:rPr>
              <w:t>.</w:t>
            </w:r>
          </w:p>
          <w:p w:rsidR="00B65E9F" w:rsidRPr="00C52024" w:rsidRDefault="00C52024" w:rsidP="00744C88">
            <w:pPr>
              <w:rPr>
                <w:rFonts w:cstheme="minorHAnsi"/>
                <w:sz w:val="20"/>
                <w:szCs w:val="20"/>
              </w:rPr>
            </w:pPr>
            <w:r w:rsidRPr="00C52024">
              <w:rPr>
                <w:rFonts w:cstheme="minorHAnsi"/>
                <w:sz w:val="20"/>
                <w:szCs w:val="20"/>
              </w:rPr>
              <w:t>Children will develop an understanding of foetal development, including key stages of growth and the factors that influence development in the womb.</w:t>
            </w:r>
          </w:p>
        </w:tc>
        <w:tc>
          <w:tcPr>
            <w:tcW w:w="2686" w:type="dxa"/>
          </w:tcPr>
          <w:p w:rsidR="00C52024" w:rsidRPr="00C52024" w:rsidRDefault="00C52024" w:rsidP="00744C88">
            <w:pPr>
              <w:pStyle w:val="ListParagraph"/>
              <w:numPr>
                <w:ilvl w:val="0"/>
                <w:numId w:val="5"/>
              </w:numPr>
              <w:rPr>
                <w:rFonts w:cstheme="minorHAnsi"/>
                <w:sz w:val="20"/>
                <w:szCs w:val="20"/>
              </w:rPr>
            </w:pPr>
            <w:r w:rsidRPr="00C52024">
              <w:rPr>
                <w:rStyle w:val="Strong"/>
                <w:rFonts w:cstheme="minorHAnsi"/>
                <w:sz w:val="20"/>
                <w:szCs w:val="20"/>
              </w:rPr>
              <w:t>To Investigate the Hand Span of Different Aged Children</w:t>
            </w:r>
            <w:r w:rsidRPr="00C52024">
              <w:rPr>
                <w:rFonts w:cstheme="minorHAnsi"/>
                <w:sz w:val="20"/>
                <w:szCs w:val="20"/>
              </w:rPr>
              <w:t>.</w:t>
            </w:r>
          </w:p>
          <w:p w:rsidR="00B65E9F" w:rsidRPr="00C52024" w:rsidRDefault="00C52024" w:rsidP="00744C88">
            <w:pPr>
              <w:rPr>
                <w:rFonts w:cstheme="minorHAnsi"/>
                <w:sz w:val="20"/>
                <w:szCs w:val="20"/>
              </w:rPr>
            </w:pPr>
            <w:r w:rsidRPr="00C52024">
              <w:rPr>
                <w:rFonts w:cstheme="minorHAnsi"/>
                <w:sz w:val="20"/>
                <w:szCs w:val="20"/>
              </w:rPr>
              <w:t xml:space="preserve"> Children will investigate how the hand span of children changes as they grow, using it as a measurement of physical growth and development.</w:t>
            </w:r>
            <w:r w:rsidR="00B65E9F" w:rsidRPr="00C52024">
              <w:rPr>
                <w:rFonts w:cstheme="minorHAnsi"/>
                <w:sz w:val="20"/>
                <w:szCs w:val="20"/>
              </w:rPr>
              <w:t>.</w:t>
            </w:r>
          </w:p>
        </w:tc>
        <w:tc>
          <w:tcPr>
            <w:tcW w:w="2685" w:type="dxa"/>
          </w:tcPr>
          <w:p w:rsidR="00C52024" w:rsidRPr="00C52024" w:rsidRDefault="00C52024" w:rsidP="00744C88">
            <w:pPr>
              <w:pStyle w:val="ListParagraph"/>
              <w:numPr>
                <w:ilvl w:val="0"/>
                <w:numId w:val="5"/>
              </w:numPr>
              <w:rPr>
                <w:rFonts w:cstheme="minorHAnsi"/>
                <w:sz w:val="20"/>
                <w:szCs w:val="20"/>
              </w:rPr>
            </w:pPr>
            <w:r w:rsidRPr="00C52024">
              <w:rPr>
                <w:rStyle w:val="Strong"/>
                <w:rFonts w:cstheme="minorHAnsi"/>
                <w:sz w:val="20"/>
                <w:szCs w:val="20"/>
              </w:rPr>
              <w:t>To Explore the Changes Experienced During Puberty</w:t>
            </w:r>
            <w:r w:rsidRPr="00C52024">
              <w:rPr>
                <w:rFonts w:cstheme="minorHAnsi"/>
                <w:sz w:val="20"/>
                <w:szCs w:val="20"/>
              </w:rPr>
              <w:t xml:space="preserve">. </w:t>
            </w:r>
          </w:p>
          <w:p w:rsidR="00B65E9F" w:rsidRPr="00C52024" w:rsidRDefault="00C52024" w:rsidP="00744C88">
            <w:pPr>
              <w:rPr>
                <w:rFonts w:cstheme="minorHAnsi"/>
                <w:sz w:val="20"/>
                <w:szCs w:val="20"/>
              </w:rPr>
            </w:pPr>
            <w:r w:rsidRPr="00C52024">
              <w:rPr>
                <w:rFonts w:cstheme="minorHAnsi"/>
                <w:sz w:val="20"/>
                <w:szCs w:val="20"/>
              </w:rPr>
              <w:t>Children will explore the changes that occur during puberty, including physical, emotional, and hormonal changes that lead to maturity.</w:t>
            </w:r>
          </w:p>
        </w:tc>
        <w:tc>
          <w:tcPr>
            <w:tcW w:w="2686" w:type="dxa"/>
          </w:tcPr>
          <w:p w:rsidR="00C52024" w:rsidRPr="00C52024" w:rsidRDefault="00C52024" w:rsidP="00744C88">
            <w:pPr>
              <w:pStyle w:val="ListParagraph"/>
              <w:numPr>
                <w:ilvl w:val="0"/>
                <w:numId w:val="5"/>
              </w:numPr>
              <w:rPr>
                <w:rFonts w:cstheme="minorHAnsi"/>
                <w:sz w:val="20"/>
                <w:szCs w:val="20"/>
              </w:rPr>
            </w:pPr>
            <w:r w:rsidRPr="00C52024">
              <w:rPr>
                <w:rStyle w:val="Strong"/>
                <w:rFonts w:cstheme="minorHAnsi"/>
                <w:sz w:val="20"/>
                <w:szCs w:val="20"/>
              </w:rPr>
              <w:t>To Explore Changes Humans Experience During Adulthood and Old Age</w:t>
            </w:r>
          </w:p>
          <w:p w:rsidR="00B65E9F" w:rsidRPr="00C52024" w:rsidRDefault="00C52024" w:rsidP="00744C88">
            <w:pPr>
              <w:rPr>
                <w:rFonts w:cstheme="minorHAnsi"/>
                <w:sz w:val="20"/>
                <w:szCs w:val="20"/>
              </w:rPr>
            </w:pPr>
            <w:r w:rsidRPr="00C52024">
              <w:rPr>
                <w:rFonts w:cstheme="minorHAnsi"/>
                <w:sz w:val="20"/>
                <w:szCs w:val="20"/>
              </w:rPr>
              <w:t xml:space="preserve"> Children will explore the changes humans may experience during adulthood and old age, including physical, social, and emotional changes throughout the lifespan.</w:t>
            </w:r>
          </w:p>
        </w:tc>
      </w:tr>
      <w:tr w:rsidR="00B65E9F" w:rsidTr="00DF5543">
        <w:trPr>
          <w:cantSplit/>
          <w:trHeight w:val="1134"/>
        </w:trPr>
        <w:tc>
          <w:tcPr>
            <w:tcW w:w="1271" w:type="dxa"/>
            <w:textDirection w:val="tbRl"/>
          </w:tcPr>
          <w:p w:rsidR="00B65E9F" w:rsidRPr="00543632" w:rsidRDefault="00B65E9F" w:rsidP="00744C88">
            <w:pPr>
              <w:ind w:left="113" w:right="113"/>
              <w:rPr>
                <w:rFonts w:ascii="Arial" w:hAnsi="Arial" w:cs="Arial"/>
                <w:b/>
                <w:bCs/>
                <w:i/>
                <w:sz w:val="16"/>
                <w:szCs w:val="16"/>
              </w:rPr>
            </w:pPr>
            <w:r>
              <w:rPr>
                <w:rFonts w:ascii="Arial" w:hAnsi="Arial" w:cs="Arial"/>
                <w:b/>
                <w:bCs/>
                <w:i/>
                <w:sz w:val="16"/>
                <w:szCs w:val="16"/>
              </w:rPr>
              <w:lastRenderedPageBreak/>
              <w:t>Vocabulary</w:t>
            </w:r>
          </w:p>
        </w:tc>
        <w:tc>
          <w:tcPr>
            <w:tcW w:w="2290" w:type="dxa"/>
          </w:tcPr>
          <w:p w:rsidR="00B65E9F" w:rsidRPr="3D3614EC" w:rsidRDefault="00B65E9F" w:rsidP="00744C88">
            <w:pPr>
              <w:pStyle w:val="NoSpacing"/>
              <w:spacing w:after="160"/>
              <w:ind w:left="360"/>
              <w:rPr>
                <w:rFonts w:ascii="Arial" w:eastAsia="Arial" w:hAnsi="Arial" w:cs="Arial"/>
                <w:i/>
                <w:iCs/>
                <w:color w:val="292929"/>
                <w:sz w:val="16"/>
                <w:szCs w:val="16"/>
                <w:lang w:eastAsia="en-GB"/>
              </w:rPr>
            </w:pPr>
          </w:p>
        </w:tc>
        <w:tc>
          <w:tcPr>
            <w:tcW w:w="2686" w:type="dxa"/>
          </w:tcPr>
          <w:p w:rsidR="00B65E9F" w:rsidRDefault="00B65E9F" w:rsidP="00744C88"/>
        </w:tc>
        <w:tc>
          <w:tcPr>
            <w:tcW w:w="2686" w:type="dxa"/>
          </w:tcPr>
          <w:p w:rsidR="00B65E9F" w:rsidRDefault="00B65E9F" w:rsidP="00744C88">
            <w:pPr>
              <w:pStyle w:val="NormalWeb"/>
              <w:spacing w:before="0" w:beforeAutospacing="0" w:after="160" w:afterAutospacing="0"/>
              <w:ind w:left="284"/>
              <w:rPr>
                <w:rStyle w:val="Strong"/>
                <w:rFonts w:asciiTheme="minorHAnsi" w:hAnsiTheme="minorHAnsi" w:cstheme="minorHAnsi"/>
                <w:sz w:val="20"/>
                <w:szCs w:val="20"/>
              </w:rPr>
            </w:pPr>
          </w:p>
        </w:tc>
        <w:tc>
          <w:tcPr>
            <w:tcW w:w="2685" w:type="dxa"/>
          </w:tcPr>
          <w:p w:rsidR="00B65E9F" w:rsidRDefault="00B65E9F" w:rsidP="00744C88">
            <w:pPr>
              <w:pStyle w:val="NormalWeb"/>
              <w:spacing w:before="0" w:beforeAutospacing="0" w:after="160" w:afterAutospacing="0"/>
              <w:ind w:left="284"/>
              <w:rPr>
                <w:rStyle w:val="Strong"/>
                <w:rFonts w:asciiTheme="minorHAnsi" w:hAnsiTheme="minorHAnsi" w:cstheme="minorHAnsi"/>
                <w:sz w:val="20"/>
                <w:szCs w:val="20"/>
              </w:rPr>
            </w:pPr>
          </w:p>
        </w:tc>
        <w:tc>
          <w:tcPr>
            <w:tcW w:w="2686" w:type="dxa"/>
          </w:tcPr>
          <w:p w:rsidR="00B65E9F" w:rsidRDefault="00B65E9F" w:rsidP="00744C88">
            <w:pPr>
              <w:pStyle w:val="NormalWeb"/>
              <w:spacing w:before="0" w:beforeAutospacing="0" w:after="160" w:afterAutospacing="0"/>
              <w:ind w:left="284"/>
              <w:rPr>
                <w:rStyle w:val="Strong"/>
                <w:rFonts w:asciiTheme="minorHAnsi" w:hAnsiTheme="minorHAnsi" w:cstheme="minorHAnsi"/>
                <w:sz w:val="20"/>
                <w:szCs w:val="20"/>
              </w:rPr>
            </w:pPr>
          </w:p>
        </w:tc>
        <w:tc>
          <w:tcPr>
            <w:tcW w:w="2686" w:type="dxa"/>
          </w:tcPr>
          <w:p w:rsidR="00B65E9F" w:rsidRDefault="00B65E9F" w:rsidP="00744C88">
            <w:pPr>
              <w:pStyle w:val="NormalWeb"/>
              <w:spacing w:before="0" w:beforeAutospacing="0" w:after="160" w:afterAutospacing="0"/>
              <w:ind w:left="284"/>
              <w:rPr>
                <w:rStyle w:val="Strong"/>
                <w:rFonts w:asciiTheme="minorHAnsi" w:hAnsiTheme="minorHAnsi" w:cstheme="minorHAnsi"/>
                <w:sz w:val="20"/>
                <w:szCs w:val="20"/>
              </w:rPr>
            </w:pPr>
          </w:p>
        </w:tc>
        <w:tc>
          <w:tcPr>
            <w:tcW w:w="2685" w:type="dxa"/>
          </w:tcPr>
          <w:p w:rsidR="00B65E9F" w:rsidRDefault="00B65E9F" w:rsidP="00744C88">
            <w:pPr>
              <w:pStyle w:val="NormalWeb"/>
              <w:spacing w:before="0" w:beforeAutospacing="0" w:after="160" w:afterAutospacing="0"/>
              <w:ind w:left="284"/>
              <w:rPr>
                <w:rStyle w:val="Strong"/>
                <w:rFonts w:asciiTheme="minorHAnsi" w:hAnsiTheme="minorHAnsi" w:cstheme="minorHAnsi"/>
                <w:sz w:val="20"/>
                <w:szCs w:val="20"/>
              </w:rPr>
            </w:pPr>
          </w:p>
        </w:tc>
        <w:tc>
          <w:tcPr>
            <w:tcW w:w="2686" w:type="dxa"/>
          </w:tcPr>
          <w:p w:rsidR="00B65E9F" w:rsidRDefault="00B65E9F" w:rsidP="00744C88">
            <w:pPr>
              <w:pStyle w:val="NormalWeb"/>
              <w:spacing w:before="0" w:beforeAutospacing="0" w:after="160" w:afterAutospacing="0"/>
              <w:ind w:left="284"/>
              <w:rPr>
                <w:rStyle w:val="Strong"/>
                <w:rFonts w:asciiTheme="minorHAnsi" w:hAnsiTheme="minorHAnsi" w:cstheme="minorHAnsi"/>
                <w:sz w:val="20"/>
                <w:szCs w:val="20"/>
              </w:rPr>
            </w:pPr>
          </w:p>
        </w:tc>
      </w:tr>
    </w:tbl>
    <w:p w:rsidR="00086887" w:rsidRDefault="00086887"/>
    <w:p w:rsidR="000E4C74" w:rsidRDefault="000E4C74" w:rsidP="000E4C74">
      <w:pPr>
        <w:spacing w:before="100" w:beforeAutospacing="1" w:after="100" w:afterAutospacing="1" w:line="240" w:lineRule="auto"/>
        <w:rPr>
          <w:rFonts w:eastAsia="Times New Roman" w:cstheme="minorHAnsi"/>
          <w:sz w:val="16"/>
          <w:szCs w:val="16"/>
          <w:lang w:eastAsia="en-GB"/>
        </w:rPr>
      </w:pPr>
      <w:r>
        <w:rPr>
          <w:rFonts w:eastAsia="Times New Roman" w:cstheme="minorHAnsi"/>
          <w:b/>
          <w:bCs/>
          <w:sz w:val="16"/>
          <w:szCs w:val="16"/>
          <w:lang w:eastAsia="en-GB"/>
        </w:rPr>
        <w:t>Foundation Knowledge (Years 1–2)</w:t>
      </w:r>
      <w:r>
        <w:rPr>
          <w:rFonts w:eastAsia="Times New Roman" w:cstheme="minorHAnsi"/>
          <w:sz w:val="16"/>
          <w:szCs w:val="16"/>
          <w:lang w:eastAsia="en-GB"/>
        </w:rPr>
        <w:t>:</w:t>
      </w:r>
    </w:p>
    <w:p w:rsidR="000E4C74" w:rsidRDefault="000E4C74" w:rsidP="000E4C74">
      <w:pPr>
        <w:numPr>
          <w:ilvl w:val="0"/>
          <w:numId w:val="29"/>
        </w:numPr>
        <w:spacing w:before="100" w:beforeAutospacing="1" w:after="100" w:afterAutospacing="1" w:line="240" w:lineRule="auto"/>
        <w:rPr>
          <w:rFonts w:eastAsia="Times New Roman" w:cstheme="minorHAnsi"/>
          <w:sz w:val="16"/>
          <w:szCs w:val="16"/>
          <w:lang w:eastAsia="en-GB"/>
        </w:rPr>
      </w:pPr>
      <w:r>
        <w:rPr>
          <w:rFonts w:eastAsia="Times New Roman" w:cstheme="minorHAnsi"/>
          <w:sz w:val="16"/>
          <w:szCs w:val="16"/>
          <w:lang w:eastAsia="en-GB"/>
        </w:rPr>
        <w:t>Focus on observation and identification (e.g., basic habitats, body parts, simple material properties).</w:t>
      </w:r>
    </w:p>
    <w:p w:rsidR="000E4C74" w:rsidRDefault="000E4C74" w:rsidP="000E4C74">
      <w:pPr>
        <w:spacing w:before="100" w:beforeAutospacing="1" w:after="100" w:afterAutospacing="1" w:line="240" w:lineRule="auto"/>
        <w:rPr>
          <w:rFonts w:eastAsia="Times New Roman" w:cstheme="minorHAnsi"/>
          <w:sz w:val="16"/>
          <w:szCs w:val="16"/>
          <w:lang w:eastAsia="en-GB"/>
        </w:rPr>
      </w:pPr>
      <w:r>
        <w:rPr>
          <w:rFonts w:eastAsia="Times New Roman" w:cstheme="minorHAnsi"/>
          <w:b/>
          <w:bCs/>
          <w:sz w:val="16"/>
          <w:szCs w:val="16"/>
          <w:lang w:eastAsia="en-GB"/>
        </w:rPr>
        <w:t>Building Understanding (Years 3–4)</w:t>
      </w:r>
      <w:r>
        <w:rPr>
          <w:rFonts w:eastAsia="Times New Roman" w:cstheme="minorHAnsi"/>
          <w:sz w:val="16"/>
          <w:szCs w:val="16"/>
          <w:lang w:eastAsia="en-GB"/>
        </w:rPr>
        <w:t>:</w:t>
      </w:r>
    </w:p>
    <w:p w:rsidR="000E4C74" w:rsidRDefault="000E4C74" w:rsidP="000E4C74">
      <w:pPr>
        <w:numPr>
          <w:ilvl w:val="0"/>
          <w:numId w:val="30"/>
        </w:numPr>
        <w:spacing w:before="100" w:beforeAutospacing="1" w:after="100" w:afterAutospacing="1" w:line="240" w:lineRule="auto"/>
        <w:rPr>
          <w:rFonts w:eastAsia="Times New Roman" w:cstheme="minorHAnsi"/>
          <w:sz w:val="16"/>
          <w:szCs w:val="16"/>
          <w:lang w:eastAsia="en-GB"/>
        </w:rPr>
      </w:pPr>
      <w:r>
        <w:rPr>
          <w:rFonts w:eastAsia="Times New Roman" w:cstheme="minorHAnsi"/>
          <w:sz w:val="16"/>
          <w:szCs w:val="16"/>
          <w:lang w:eastAsia="en-GB"/>
        </w:rPr>
        <w:t>Develop functional understanding (e.g., digestion, simple circuits, forces, states of matter).</w:t>
      </w:r>
    </w:p>
    <w:p w:rsidR="000E4C74" w:rsidRDefault="000E4C74" w:rsidP="000E4C74">
      <w:pPr>
        <w:spacing w:before="100" w:beforeAutospacing="1" w:after="100" w:afterAutospacing="1" w:line="240" w:lineRule="auto"/>
        <w:rPr>
          <w:rFonts w:eastAsia="Times New Roman" w:cstheme="minorHAnsi"/>
          <w:sz w:val="16"/>
          <w:szCs w:val="16"/>
          <w:lang w:eastAsia="en-GB"/>
        </w:rPr>
      </w:pPr>
      <w:r>
        <w:rPr>
          <w:rFonts w:eastAsia="Times New Roman" w:cstheme="minorHAnsi"/>
          <w:b/>
          <w:bCs/>
          <w:sz w:val="16"/>
          <w:szCs w:val="16"/>
          <w:lang w:eastAsia="en-GB"/>
        </w:rPr>
        <w:t>Applying Concepts (Years 5–6)</w:t>
      </w:r>
      <w:r>
        <w:rPr>
          <w:rFonts w:eastAsia="Times New Roman" w:cstheme="minorHAnsi"/>
          <w:sz w:val="16"/>
          <w:szCs w:val="16"/>
          <w:lang w:eastAsia="en-GB"/>
        </w:rPr>
        <w:t>:</w:t>
      </w:r>
    </w:p>
    <w:p w:rsidR="000E4C74" w:rsidRDefault="000E4C74" w:rsidP="000E4C74">
      <w:pPr>
        <w:numPr>
          <w:ilvl w:val="0"/>
          <w:numId w:val="31"/>
        </w:numPr>
        <w:spacing w:before="100" w:beforeAutospacing="1" w:after="100" w:afterAutospacing="1" w:line="240" w:lineRule="auto"/>
        <w:rPr>
          <w:rFonts w:eastAsia="Times New Roman" w:cstheme="minorHAnsi"/>
          <w:sz w:val="16"/>
          <w:szCs w:val="16"/>
          <w:lang w:eastAsia="en-GB"/>
        </w:rPr>
      </w:pPr>
      <w:r>
        <w:rPr>
          <w:rFonts w:eastAsia="Times New Roman" w:cstheme="minorHAnsi"/>
          <w:sz w:val="16"/>
          <w:szCs w:val="16"/>
          <w:lang w:eastAsia="en-GB"/>
        </w:rPr>
        <w:t>Explore complex systems (e.g., circulatory system, evolution, advanced circuits).</w:t>
      </w:r>
    </w:p>
    <w:p w:rsidR="000E4C74" w:rsidRDefault="000E4C74" w:rsidP="000E4C74">
      <w:pPr>
        <w:numPr>
          <w:ilvl w:val="0"/>
          <w:numId w:val="31"/>
        </w:numPr>
        <w:spacing w:before="100" w:beforeAutospacing="1" w:after="100" w:afterAutospacing="1" w:line="240" w:lineRule="auto"/>
        <w:rPr>
          <w:rFonts w:eastAsia="Times New Roman" w:cstheme="minorHAnsi"/>
          <w:sz w:val="16"/>
          <w:szCs w:val="16"/>
          <w:lang w:eastAsia="en-GB"/>
        </w:rPr>
      </w:pPr>
      <w:r>
        <w:rPr>
          <w:rFonts w:eastAsia="Times New Roman" w:cstheme="minorHAnsi"/>
          <w:sz w:val="16"/>
          <w:szCs w:val="16"/>
          <w:lang w:eastAsia="en-GB"/>
        </w:rPr>
        <w:t>Investigate broader scientific principles and their applications (e.g., adaptation, forces in mechanisms, classification).</w:t>
      </w:r>
    </w:p>
    <w:p w:rsidR="000E4C74" w:rsidRDefault="000E4C74"/>
    <w:sectPr w:rsidR="000E4C74" w:rsidSect="00086887">
      <w:pgSz w:w="23811" w:h="16838" w:orient="landscape" w:code="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817F18"/>
    <w:multiLevelType w:val="multilevel"/>
    <w:tmpl w:val="1EEEF3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FA2762"/>
    <w:multiLevelType w:val="hybridMultilevel"/>
    <w:tmpl w:val="0A6E952E"/>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DBE53AF"/>
    <w:multiLevelType w:val="multilevel"/>
    <w:tmpl w:val="2E665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C81DB0"/>
    <w:multiLevelType w:val="multilevel"/>
    <w:tmpl w:val="30FE0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721CC5"/>
    <w:multiLevelType w:val="multilevel"/>
    <w:tmpl w:val="B2F4B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2D4EAE"/>
    <w:multiLevelType w:val="hybridMultilevel"/>
    <w:tmpl w:val="637C0B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6E17361"/>
    <w:multiLevelType w:val="multilevel"/>
    <w:tmpl w:val="6358A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7321768"/>
    <w:multiLevelType w:val="multilevel"/>
    <w:tmpl w:val="39EED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8CA3685"/>
    <w:multiLevelType w:val="hybridMultilevel"/>
    <w:tmpl w:val="805A7FF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9CA211E"/>
    <w:multiLevelType w:val="multilevel"/>
    <w:tmpl w:val="7D245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EDB6336"/>
    <w:multiLevelType w:val="multilevel"/>
    <w:tmpl w:val="9E50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40E289D"/>
    <w:multiLevelType w:val="multilevel"/>
    <w:tmpl w:val="844609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88F7A2A"/>
    <w:multiLevelType w:val="multilevel"/>
    <w:tmpl w:val="CF4AF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0B357AE"/>
    <w:multiLevelType w:val="hybridMultilevel"/>
    <w:tmpl w:val="C8CA99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4AD64AF7"/>
    <w:multiLevelType w:val="multilevel"/>
    <w:tmpl w:val="58148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6F32AD"/>
    <w:multiLevelType w:val="multilevel"/>
    <w:tmpl w:val="841CA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E432DFB"/>
    <w:multiLevelType w:val="multilevel"/>
    <w:tmpl w:val="5D34E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F692EFC"/>
    <w:multiLevelType w:val="multilevel"/>
    <w:tmpl w:val="7B644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FA76E38"/>
    <w:multiLevelType w:val="multilevel"/>
    <w:tmpl w:val="3B70B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0C30C4B"/>
    <w:multiLevelType w:val="hybridMultilevel"/>
    <w:tmpl w:val="2CDC4CD2"/>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5D2D5784"/>
    <w:multiLevelType w:val="multilevel"/>
    <w:tmpl w:val="4DC6F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E507561"/>
    <w:multiLevelType w:val="multilevel"/>
    <w:tmpl w:val="9C725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24824A0"/>
    <w:multiLevelType w:val="hybridMultilevel"/>
    <w:tmpl w:val="783AD1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627B4BFB"/>
    <w:multiLevelType w:val="hybridMultilevel"/>
    <w:tmpl w:val="59AEC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58C0301"/>
    <w:multiLevelType w:val="multilevel"/>
    <w:tmpl w:val="BD4EDB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1353BCC"/>
    <w:multiLevelType w:val="multilevel"/>
    <w:tmpl w:val="A85C7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18F3D19"/>
    <w:multiLevelType w:val="multilevel"/>
    <w:tmpl w:val="541C4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7846204"/>
    <w:multiLevelType w:val="hybridMultilevel"/>
    <w:tmpl w:val="15FA97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79C2A259"/>
    <w:multiLevelType w:val="hybridMultilevel"/>
    <w:tmpl w:val="754EBF6A"/>
    <w:lvl w:ilvl="0" w:tplc="BE7A04F2">
      <w:start w:val="1"/>
      <w:numFmt w:val="bullet"/>
      <w:lvlText w:val=""/>
      <w:lvlJc w:val="left"/>
      <w:pPr>
        <w:ind w:left="360" w:hanging="360"/>
      </w:pPr>
      <w:rPr>
        <w:rFonts w:ascii="Wingdings" w:hAnsi="Wingdings" w:hint="default"/>
      </w:rPr>
    </w:lvl>
    <w:lvl w:ilvl="1" w:tplc="186A21F0">
      <w:start w:val="1"/>
      <w:numFmt w:val="bullet"/>
      <w:lvlText w:val="o"/>
      <w:lvlJc w:val="left"/>
      <w:pPr>
        <w:ind w:left="1080" w:hanging="360"/>
      </w:pPr>
      <w:rPr>
        <w:rFonts w:ascii="Courier New" w:hAnsi="Courier New" w:hint="default"/>
      </w:rPr>
    </w:lvl>
    <w:lvl w:ilvl="2" w:tplc="383CA132">
      <w:start w:val="1"/>
      <w:numFmt w:val="bullet"/>
      <w:lvlText w:val=""/>
      <w:lvlJc w:val="left"/>
      <w:pPr>
        <w:ind w:left="1800" w:hanging="360"/>
      </w:pPr>
      <w:rPr>
        <w:rFonts w:ascii="Wingdings" w:hAnsi="Wingdings" w:hint="default"/>
      </w:rPr>
    </w:lvl>
    <w:lvl w:ilvl="3" w:tplc="ADC0264E">
      <w:start w:val="1"/>
      <w:numFmt w:val="bullet"/>
      <w:lvlText w:val=""/>
      <w:lvlJc w:val="left"/>
      <w:pPr>
        <w:ind w:left="2520" w:hanging="360"/>
      </w:pPr>
      <w:rPr>
        <w:rFonts w:ascii="Symbol" w:hAnsi="Symbol" w:hint="default"/>
      </w:rPr>
    </w:lvl>
    <w:lvl w:ilvl="4" w:tplc="D79AE8F6">
      <w:start w:val="1"/>
      <w:numFmt w:val="bullet"/>
      <w:lvlText w:val="o"/>
      <w:lvlJc w:val="left"/>
      <w:pPr>
        <w:ind w:left="3240" w:hanging="360"/>
      </w:pPr>
      <w:rPr>
        <w:rFonts w:ascii="Courier New" w:hAnsi="Courier New" w:hint="default"/>
      </w:rPr>
    </w:lvl>
    <w:lvl w:ilvl="5" w:tplc="B6CAE664">
      <w:start w:val="1"/>
      <w:numFmt w:val="bullet"/>
      <w:lvlText w:val=""/>
      <w:lvlJc w:val="left"/>
      <w:pPr>
        <w:ind w:left="3960" w:hanging="360"/>
      </w:pPr>
      <w:rPr>
        <w:rFonts w:ascii="Wingdings" w:hAnsi="Wingdings" w:hint="default"/>
      </w:rPr>
    </w:lvl>
    <w:lvl w:ilvl="6" w:tplc="44ACD258">
      <w:start w:val="1"/>
      <w:numFmt w:val="bullet"/>
      <w:lvlText w:val=""/>
      <w:lvlJc w:val="left"/>
      <w:pPr>
        <w:ind w:left="4680" w:hanging="360"/>
      </w:pPr>
      <w:rPr>
        <w:rFonts w:ascii="Symbol" w:hAnsi="Symbol" w:hint="default"/>
      </w:rPr>
    </w:lvl>
    <w:lvl w:ilvl="7" w:tplc="011AB32C">
      <w:start w:val="1"/>
      <w:numFmt w:val="bullet"/>
      <w:lvlText w:val="o"/>
      <w:lvlJc w:val="left"/>
      <w:pPr>
        <w:ind w:left="5400" w:hanging="360"/>
      </w:pPr>
      <w:rPr>
        <w:rFonts w:ascii="Courier New" w:hAnsi="Courier New" w:hint="default"/>
      </w:rPr>
    </w:lvl>
    <w:lvl w:ilvl="8" w:tplc="19CAD93E">
      <w:start w:val="1"/>
      <w:numFmt w:val="bullet"/>
      <w:lvlText w:val=""/>
      <w:lvlJc w:val="left"/>
      <w:pPr>
        <w:ind w:left="6120" w:hanging="360"/>
      </w:pPr>
      <w:rPr>
        <w:rFonts w:ascii="Wingdings" w:hAnsi="Wingdings" w:hint="default"/>
      </w:rPr>
    </w:lvl>
  </w:abstractNum>
  <w:abstractNum w:abstractNumId="29" w15:restartNumberingAfterBreak="0">
    <w:nsid w:val="7A962B72"/>
    <w:multiLevelType w:val="hybridMultilevel"/>
    <w:tmpl w:val="DD524DD6"/>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7D267B98"/>
    <w:multiLevelType w:val="hybridMultilevel"/>
    <w:tmpl w:val="B1EEA5D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29"/>
  </w:num>
  <w:num w:numId="2">
    <w:abstractNumId w:val="19"/>
  </w:num>
  <w:num w:numId="3">
    <w:abstractNumId w:val="1"/>
  </w:num>
  <w:num w:numId="4">
    <w:abstractNumId w:val="28"/>
  </w:num>
  <w:num w:numId="5">
    <w:abstractNumId w:val="27"/>
  </w:num>
  <w:num w:numId="6">
    <w:abstractNumId w:val="22"/>
  </w:num>
  <w:num w:numId="7">
    <w:abstractNumId w:val="30"/>
  </w:num>
  <w:num w:numId="8">
    <w:abstractNumId w:val="13"/>
  </w:num>
  <w:num w:numId="9">
    <w:abstractNumId w:val="8"/>
  </w:num>
  <w:num w:numId="10">
    <w:abstractNumId w:val="5"/>
  </w:num>
  <w:num w:numId="11">
    <w:abstractNumId w:val="4"/>
  </w:num>
  <w:num w:numId="12">
    <w:abstractNumId w:val="26"/>
  </w:num>
  <w:num w:numId="13">
    <w:abstractNumId w:val="2"/>
  </w:num>
  <w:num w:numId="14">
    <w:abstractNumId w:val="12"/>
  </w:num>
  <w:num w:numId="15">
    <w:abstractNumId w:val="18"/>
  </w:num>
  <w:num w:numId="16">
    <w:abstractNumId w:val="20"/>
  </w:num>
  <w:num w:numId="17">
    <w:abstractNumId w:val="17"/>
  </w:num>
  <w:num w:numId="18">
    <w:abstractNumId w:val="23"/>
  </w:num>
  <w:num w:numId="19">
    <w:abstractNumId w:val="9"/>
  </w:num>
  <w:num w:numId="20">
    <w:abstractNumId w:val="7"/>
  </w:num>
  <w:num w:numId="21">
    <w:abstractNumId w:val="10"/>
  </w:num>
  <w:num w:numId="22">
    <w:abstractNumId w:val="3"/>
  </w:num>
  <w:num w:numId="23">
    <w:abstractNumId w:val="16"/>
  </w:num>
  <w:num w:numId="24">
    <w:abstractNumId w:val="25"/>
  </w:num>
  <w:num w:numId="25">
    <w:abstractNumId w:val="21"/>
  </w:num>
  <w:num w:numId="26">
    <w:abstractNumId w:val="6"/>
  </w:num>
  <w:num w:numId="27">
    <w:abstractNumId w:val="14"/>
  </w:num>
  <w:num w:numId="28">
    <w:abstractNumId w:val="15"/>
  </w:num>
  <w:num w:numId="29">
    <w:abstractNumId w:val="24"/>
  </w:num>
  <w:num w:numId="30">
    <w:abstractNumId w:val="0"/>
  </w:num>
  <w:num w:numId="31">
    <w:abstractNumId w:val="11"/>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6887"/>
    <w:rsid w:val="00037A2D"/>
    <w:rsid w:val="00041D99"/>
    <w:rsid w:val="00086887"/>
    <w:rsid w:val="000978E9"/>
    <w:rsid w:val="000A253D"/>
    <w:rsid w:val="000E4C74"/>
    <w:rsid w:val="001A351A"/>
    <w:rsid w:val="0027500F"/>
    <w:rsid w:val="002E73A7"/>
    <w:rsid w:val="00331254"/>
    <w:rsid w:val="00394465"/>
    <w:rsid w:val="003D3591"/>
    <w:rsid w:val="00473CA1"/>
    <w:rsid w:val="00585164"/>
    <w:rsid w:val="005D3076"/>
    <w:rsid w:val="006662A5"/>
    <w:rsid w:val="006E37E7"/>
    <w:rsid w:val="006F387D"/>
    <w:rsid w:val="00715FF8"/>
    <w:rsid w:val="007202D6"/>
    <w:rsid w:val="00744C88"/>
    <w:rsid w:val="00870747"/>
    <w:rsid w:val="008E19F4"/>
    <w:rsid w:val="009C7B42"/>
    <w:rsid w:val="00A44195"/>
    <w:rsid w:val="00A44A2C"/>
    <w:rsid w:val="00A93A98"/>
    <w:rsid w:val="00A971EE"/>
    <w:rsid w:val="00B65E9F"/>
    <w:rsid w:val="00C52024"/>
    <w:rsid w:val="00C85CEF"/>
    <w:rsid w:val="00C90768"/>
    <w:rsid w:val="00CF7F34"/>
    <w:rsid w:val="00DF5543"/>
    <w:rsid w:val="00FD11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6D5AA4"/>
  <w15:chartTrackingRefBased/>
  <w15:docId w15:val="{2CCD62C0-2EEB-4574-A8A9-2CAAE97594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6887"/>
  </w:style>
  <w:style w:type="paragraph" w:styleId="Heading3">
    <w:name w:val="heading 3"/>
    <w:basedOn w:val="Normal"/>
    <w:link w:val="Heading3Char"/>
    <w:uiPriority w:val="9"/>
    <w:qFormat/>
    <w:rsid w:val="00C85CEF"/>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868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086887"/>
    <w:pPr>
      <w:spacing w:after="0" w:line="240" w:lineRule="auto"/>
    </w:pPr>
    <w:rPr>
      <w:rFonts w:ascii="Calibri" w:eastAsia="Calibri" w:hAnsi="Calibri" w:cs="Times New Roman"/>
    </w:rPr>
  </w:style>
  <w:style w:type="paragraph" w:styleId="NormalWeb">
    <w:name w:val="Normal (Web)"/>
    <w:basedOn w:val="Normal"/>
    <w:uiPriority w:val="99"/>
    <w:unhideWhenUsed/>
    <w:rsid w:val="0008688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086887"/>
    <w:rPr>
      <w:b/>
      <w:bCs/>
    </w:rPr>
  </w:style>
  <w:style w:type="paragraph" w:styleId="ListParagraph">
    <w:name w:val="List Paragraph"/>
    <w:basedOn w:val="Normal"/>
    <w:uiPriority w:val="34"/>
    <w:qFormat/>
    <w:rsid w:val="00086887"/>
    <w:pPr>
      <w:ind w:left="720"/>
      <w:contextualSpacing/>
    </w:pPr>
  </w:style>
  <w:style w:type="paragraph" w:styleId="BalloonText">
    <w:name w:val="Balloon Text"/>
    <w:basedOn w:val="Normal"/>
    <w:link w:val="BalloonTextChar"/>
    <w:uiPriority w:val="99"/>
    <w:semiHidden/>
    <w:unhideWhenUsed/>
    <w:rsid w:val="002E73A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E73A7"/>
    <w:rPr>
      <w:rFonts w:ascii="Segoe UI" w:hAnsi="Segoe UI" w:cs="Segoe UI"/>
      <w:sz w:val="18"/>
      <w:szCs w:val="18"/>
    </w:rPr>
  </w:style>
  <w:style w:type="character" w:customStyle="1" w:styleId="normaltextrun">
    <w:name w:val="normaltextrun"/>
    <w:basedOn w:val="DefaultParagraphFont"/>
    <w:rsid w:val="00B65E9F"/>
  </w:style>
  <w:style w:type="character" w:customStyle="1" w:styleId="Heading3Char">
    <w:name w:val="Heading 3 Char"/>
    <w:basedOn w:val="DefaultParagraphFont"/>
    <w:link w:val="Heading3"/>
    <w:uiPriority w:val="9"/>
    <w:rsid w:val="00C85CEF"/>
    <w:rPr>
      <w:rFonts w:ascii="Times New Roman" w:eastAsia="Times New Roman" w:hAnsi="Times New Roman" w:cs="Times New Roman"/>
      <w:b/>
      <w:bCs/>
      <w:sz w:val="27"/>
      <w:szCs w:val="27"/>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6791742">
      <w:bodyDiv w:val="1"/>
      <w:marLeft w:val="0"/>
      <w:marRight w:val="0"/>
      <w:marTop w:val="0"/>
      <w:marBottom w:val="0"/>
      <w:divBdr>
        <w:top w:val="none" w:sz="0" w:space="0" w:color="auto"/>
        <w:left w:val="none" w:sz="0" w:space="0" w:color="auto"/>
        <w:bottom w:val="none" w:sz="0" w:space="0" w:color="auto"/>
        <w:right w:val="none" w:sz="0" w:space="0" w:color="auto"/>
      </w:divBdr>
    </w:div>
    <w:div w:id="267156399">
      <w:bodyDiv w:val="1"/>
      <w:marLeft w:val="0"/>
      <w:marRight w:val="0"/>
      <w:marTop w:val="0"/>
      <w:marBottom w:val="0"/>
      <w:divBdr>
        <w:top w:val="none" w:sz="0" w:space="0" w:color="auto"/>
        <w:left w:val="none" w:sz="0" w:space="0" w:color="auto"/>
        <w:bottom w:val="none" w:sz="0" w:space="0" w:color="auto"/>
        <w:right w:val="none" w:sz="0" w:space="0" w:color="auto"/>
      </w:divBdr>
    </w:div>
    <w:div w:id="271599094">
      <w:bodyDiv w:val="1"/>
      <w:marLeft w:val="0"/>
      <w:marRight w:val="0"/>
      <w:marTop w:val="0"/>
      <w:marBottom w:val="0"/>
      <w:divBdr>
        <w:top w:val="none" w:sz="0" w:space="0" w:color="auto"/>
        <w:left w:val="none" w:sz="0" w:space="0" w:color="auto"/>
        <w:bottom w:val="none" w:sz="0" w:space="0" w:color="auto"/>
        <w:right w:val="none" w:sz="0" w:space="0" w:color="auto"/>
      </w:divBdr>
    </w:div>
    <w:div w:id="536550559">
      <w:bodyDiv w:val="1"/>
      <w:marLeft w:val="0"/>
      <w:marRight w:val="0"/>
      <w:marTop w:val="0"/>
      <w:marBottom w:val="0"/>
      <w:divBdr>
        <w:top w:val="none" w:sz="0" w:space="0" w:color="auto"/>
        <w:left w:val="none" w:sz="0" w:space="0" w:color="auto"/>
        <w:bottom w:val="none" w:sz="0" w:space="0" w:color="auto"/>
        <w:right w:val="none" w:sz="0" w:space="0" w:color="auto"/>
      </w:divBdr>
    </w:div>
    <w:div w:id="674502016">
      <w:bodyDiv w:val="1"/>
      <w:marLeft w:val="0"/>
      <w:marRight w:val="0"/>
      <w:marTop w:val="0"/>
      <w:marBottom w:val="0"/>
      <w:divBdr>
        <w:top w:val="none" w:sz="0" w:space="0" w:color="auto"/>
        <w:left w:val="none" w:sz="0" w:space="0" w:color="auto"/>
        <w:bottom w:val="none" w:sz="0" w:space="0" w:color="auto"/>
        <w:right w:val="none" w:sz="0" w:space="0" w:color="auto"/>
      </w:divBdr>
    </w:div>
    <w:div w:id="1466200362">
      <w:bodyDiv w:val="1"/>
      <w:marLeft w:val="0"/>
      <w:marRight w:val="0"/>
      <w:marTop w:val="0"/>
      <w:marBottom w:val="0"/>
      <w:divBdr>
        <w:top w:val="none" w:sz="0" w:space="0" w:color="auto"/>
        <w:left w:val="none" w:sz="0" w:space="0" w:color="auto"/>
        <w:bottom w:val="none" w:sz="0" w:space="0" w:color="auto"/>
        <w:right w:val="none" w:sz="0" w:space="0" w:color="auto"/>
      </w:divBdr>
      <w:divsChild>
        <w:div w:id="603462565">
          <w:marLeft w:val="0"/>
          <w:marRight w:val="0"/>
          <w:marTop w:val="0"/>
          <w:marBottom w:val="0"/>
          <w:divBdr>
            <w:top w:val="none" w:sz="0" w:space="0" w:color="auto"/>
            <w:left w:val="none" w:sz="0" w:space="0" w:color="auto"/>
            <w:bottom w:val="none" w:sz="0" w:space="0" w:color="auto"/>
            <w:right w:val="none" w:sz="0" w:space="0" w:color="auto"/>
          </w:divBdr>
          <w:divsChild>
            <w:div w:id="1748461092">
              <w:marLeft w:val="0"/>
              <w:marRight w:val="0"/>
              <w:marTop w:val="0"/>
              <w:marBottom w:val="0"/>
              <w:divBdr>
                <w:top w:val="none" w:sz="0" w:space="0" w:color="auto"/>
                <w:left w:val="none" w:sz="0" w:space="0" w:color="auto"/>
                <w:bottom w:val="none" w:sz="0" w:space="0" w:color="auto"/>
                <w:right w:val="none" w:sz="0" w:space="0" w:color="auto"/>
              </w:divBdr>
            </w:div>
          </w:divsChild>
        </w:div>
        <w:div w:id="1229271455">
          <w:marLeft w:val="0"/>
          <w:marRight w:val="0"/>
          <w:marTop w:val="0"/>
          <w:marBottom w:val="0"/>
          <w:divBdr>
            <w:top w:val="none" w:sz="0" w:space="0" w:color="auto"/>
            <w:left w:val="none" w:sz="0" w:space="0" w:color="auto"/>
            <w:bottom w:val="none" w:sz="0" w:space="0" w:color="auto"/>
            <w:right w:val="none" w:sz="0" w:space="0" w:color="auto"/>
          </w:divBdr>
          <w:divsChild>
            <w:div w:id="141046484">
              <w:marLeft w:val="0"/>
              <w:marRight w:val="0"/>
              <w:marTop w:val="0"/>
              <w:marBottom w:val="0"/>
              <w:divBdr>
                <w:top w:val="none" w:sz="0" w:space="0" w:color="auto"/>
                <w:left w:val="none" w:sz="0" w:space="0" w:color="auto"/>
                <w:bottom w:val="none" w:sz="0" w:space="0" w:color="auto"/>
                <w:right w:val="none" w:sz="0" w:space="0" w:color="auto"/>
              </w:divBdr>
            </w:div>
            <w:div w:id="360130648">
              <w:marLeft w:val="0"/>
              <w:marRight w:val="0"/>
              <w:marTop w:val="0"/>
              <w:marBottom w:val="0"/>
              <w:divBdr>
                <w:top w:val="none" w:sz="0" w:space="0" w:color="auto"/>
                <w:left w:val="none" w:sz="0" w:space="0" w:color="auto"/>
                <w:bottom w:val="none" w:sz="0" w:space="0" w:color="auto"/>
                <w:right w:val="none" w:sz="0" w:space="0" w:color="auto"/>
              </w:divBdr>
            </w:div>
          </w:divsChild>
        </w:div>
        <w:div w:id="1854487797">
          <w:marLeft w:val="0"/>
          <w:marRight w:val="0"/>
          <w:marTop w:val="0"/>
          <w:marBottom w:val="0"/>
          <w:divBdr>
            <w:top w:val="none" w:sz="0" w:space="0" w:color="auto"/>
            <w:left w:val="none" w:sz="0" w:space="0" w:color="auto"/>
            <w:bottom w:val="none" w:sz="0" w:space="0" w:color="auto"/>
            <w:right w:val="none" w:sz="0" w:space="0" w:color="auto"/>
          </w:divBdr>
          <w:divsChild>
            <w:div w:id="643122799">
              <w:marLeft w:val="0"/>
              <w:marRight w:val="0"/>
              <w:marTop w:val="0"/>
              <w:marBottom w:val="0"/>
              <w:divBdr>
                <w:top w:val="none" w:sz="0" w:space="0" w:color="auto"/>
                <w:left w:val="none" w:sz="0" w:space="0" w:color="auto"/>
                <w:bottom w:val="none" w:sz="0" w:space="0" w:color="auto"/>
                <w:right w:val="none" w:sz="0" w:space="0" w:color="auto"/>
              </w:divBdr>
            </w:div>
            <w:div w:id="1064718705">
              <w:marLeft w:val="0"/>
              <w:marRight w:val="0"/>
              <w:marTop w:val="0"/>
              <w:marBottom w:val="0"/>
              <w:divBdr>
                <w:top w:val="none" w:sz="0" w:space="0" w:color="auto"/>
                <w:left w:val="none" w:sz="0" w:space="0" w:color="auto"/>
                <w:bottom w:val="none" w:sz="0" w:space="0" w:color="auto"/>
                <w:right w:val="none" w:sz="0" w:space="0" w:color="auto"/>
              </w:divBdr>
            </w:div>
          </w:divsChild>
        </w:div>
        <w:div w:id="50924630">
          <w:marLeft w:val="0"/>
          <w:marRight w:val="0"/>
          <w:marTop w:val="0"/>
          <w:marBottom w:val="0"/>
          <w:divBdr>
            <w:top w:val="none" w:sz="0" w:space="0" w:color="auto"/>
            <w:left w:val="none" w:sz="0" w:space="0" w:color="auto"/>
            <w:bottom w:val="none" w:sz="0" w:space="0" w:color="auto"/>
            <w:right w:val="none" w:sz="0" w:space="0" w:color="auto"/>
          </w:divBdr>
          <w:divsChild>
            <w:div w:id="323898333">
              <w:marLeft w:val="0"/>
              <w:marRight w:val="0"/>
              <w:marTop w:val="0"/>
              <w:marBottom w:val="0"/>
              <w:divBdr>
                <w:top w:val="none" w:sz="0" w:space="0" w:color="auto"/>
                <w:left w:val="none" w:sz="0" w:space="0" w:color="auto"/>
                <w:bottom w:val="none" w:sz="0" w:space="0" w:color="auto"/>
                <w:right w:val="none" w:sz="0" w:space="0" w:color="auto"/>
              </w:divBdr>
            </w:div>
            <w:div w:id="1797330891">
              <w:marLeft w:val="0"/>
              <w:marRight w:val="0"/>
              <w:marTop w:val="0"/>
              <w:marBottom w:val="0"/>
              <w:divBdr>
                <w:top w:val="none" w:sz="0" w:space="0" w:color="auto"/>
                <w:left w:val="none" w:sz="0" w:space="0" w:color="auto"/>
                <w:bottom w:val="none" w:sz="0" w:space="0" w:color="auto"/>
                <w:right w:val="none" w:sz="0" w:space="0" w:color="auto"/>
              </w:divBdr>
            </w:div>
            <w:div w:id="1148128177">
              <w:marLeft w:val="0"/>
              <w:marRight w:val="0"/>
              <w:marTop w:val="0"/>
              <w:marBottom w:val="0"/>
              <w:divBdr>
                <w:top w:val="none" w:sz="0" w:space="0" w:color="auto"/>
                <w:left w:val="none" w:sz="0" w:space="0" w:color="auto"/>
                <w:bottom w:val="none" w:sz="0" w:space="0" w:color="auto"/>
                <w:right w:val="none" w:sz="0" w:space="0" w:color="auto"/>
              </w:divBdr>
            </w:div>
          </w:divsChild>
        </w:div>
        <w:div w:id="1297104343">
          <w:marLeft w:val="0"/>
          <w:marRight w:val="0"/>
          <w:marTop w:val="0"/>
          <w:marBottom w:val="0"/>
          <w:divBdr>
            <w:top w:val="none" w:sz="0" w:space="0" w:color="auto"/>
            <w:left w:val="none" w:sz="0" w:space="0" w:color="auto"/>
            <w:bottom w:val="none" w:sz="0" w:space="0" w:color="auto"/>
            <w:right w:val="none" w:sz="0" w:space="0" w:color="auto"/>
          </w:divBdr>
          <w:divsChild>
            <w:div w:id="1136484670">
              <w:marLeft w:val="0"/>
              <w:marRight w:val="0"/>
              <w:marTop w:val="0"/>
              <w:marBottom w:val="0"/>
              <w:divBdr>
                <w:top w:val="none" w:sz="0" w:space="0" w:color="auto"/>
                <w:left w:val="none" w:sz="0" w:space="0" w:color="auto"/>
                <w:bottom w:val="none" w:sz="0" w:space="0" w:color="auto"/>
                <w:right w:val="none" w:sz="0" w:space="0" w:color="auto"/>
              </w:divBdr>
            </w:div>
            <w:div w:id="783354054">
              <w:marLeft w:val="0"/>
              <w:marRight w:val="0"/>
              <w:marTop w:val="0"/>
              <w:marBottom w:val="0"/>
              <w:divBdr>
                <w:top w:val="none" w:sz="0" w:space="0" w:color="auto"/>
                <w:left w:val="none" w:sz="0" w:space="0" w:color="auto"/>
                <w:bottom w:val="none" w:sz="0" w:space="0" w:color="auto"/>
                <w:right w:val="none" w:sz="0" w:space="0" w:color="auto"/>
              </w:divBdr>
            </w:div>
            <w:div w:id="612437785">
              <w:marLeft w:val="0"/>
              <w:marRight w:val="0"/>
              <w:marTop w:val="0"/>
              <w:marBottom w:val="0"/>
              <w:divBdr>
                <w:top w:val="none" w:sz="0" w:space="0" w:color="auto"/>
                <w:left w:val="none" w:sz="0" w:space="0" w:color="auto"/>
                <w:bottom w:val="none" w:sz="0" w:space="0" w:color="auto"/>
                <w:right w:val="none" w:sz="0" w:space="0" w:color="auto"/>
              </w:divBdr>
            </w:div>
            <w:div w:id="878467544">
              <w:marLeft w:val="0"/>
              <w:marRight w:val="0"/>
              <w:marTop w:val="0"/>
              <w:marBottom w:val="0"/>
              <w:divBdr>
                <w:top w:val="none" w:sz="0" w:space="0" w:color="auto"/>
                <w:left w:val="none" w:sz="0" w:space="0" w:color="auto"/>
                <w:bottom w:val="none" w:sz="0" w:space="0" w:color="auto"/>
                <w:right w:val="none" w:sz="0" w:space="0" w:color="auto"/>
              </w:divBdr>
            </w:div>
          </w:divsChild>
        </w:div>
        <w:div w:id="464277129">
          <w:marLeft w:val="0"/>
          <w:marRight w:val="0"/>
          <w:marTop w:val="0"/>
          <w:marBottom w:val="0"/>
          <w:divBdr>
            <w:top w:val="none" w:sz="0" w:space="0" w:color="auto"/>
            <w:left w:val="none" w:sz="0" w:space="0" w:color="auto"/>
            <w:bottom w:val="none" w:sz="0" w:space="0" w:color="auto"/>
            <w:right w:val="none" w:sz="0" w:space="0" w:color="auto"/>
          </w:divBdr>
          <w:divsChild>
            <w:div w:id="1798602158">
              <w:marLeft w:val="0"/>
              <w:marRight w:val="0"/>
              <w:marTop w:val="0"/>
              <w:marBottom w:val="0"/>
              <w:divBdr>
                <w:top w:val="none" w:sz="0" w:space="0" w:color="auto"/>
                <w:left w:val="none" w:sz="0" w:space="0" w:color="auto"/>
                <w:bottom w:val="none" w:sz="0" w:space="0" w:color="auto"/>
                <w:right w:val="none" w:sz="0" w:space="0" w:color="auto"/>
              </w:divBdr>
            </w:div>
            <w:div w:id="554240003">
              <w:marLeft w:val="0"/>
              <w:marRight w:val="0"/>
              <w:marTop w:val="0"/>
              <w:marBottom w:val="0"/>
              <w:divBdr>
                <w:top w:val="none" w:sz="0" w:space="0" w:color="auto"/>
                <w:left w:val="none" w:sz="0" w:space="0" w:color="auto"/>
                <w:bottom w:val="none" w:sz="0" w:space="0" w:color="auto"/>
                <w:right w:val="none" w:sz="0" w:space="0" w:color="auto"/>
              </w:divBdr>
            </w:div>
            <w:div w:id="1436290413">
              <w:marLeft w:val="0"/>
              <w:marRight w:val="0"/>
              <w:marTop w:val="0"/>
              <w:marBottom w:val="0"/>
              <w:divBdr>
                <w:top w:val="none" w:sz="0" w:space="0" w:color="auto"/>
                <w:left w:val="none" w:sz="0" w:space="0" w:color="auto"/>
                <w:bottom w:val="none" w:sz="0" w:space="0" w:color="auto"/>
                <w:right w:val="none" w:sz="0" w:space="0" w:color="auto"/>
              </w:divBdr>
            </w:div>
          </w:divsChild>
        </w:div>
        <w:div w:id="1211652077">
          <w:marLeft w:val="0"/>
          <w:marRight w:val="0"/>
          <w:marTop w:val="0"/>
          <w:marBottom w:val="0"/>
          <w:divBdr>
            <w:top w:val="none" w:sz="0" w:space="0" w:color="auto"/>
            <w:left w:val="none" w:sz="0" w:space="0" w:color="auto"/>
            <w:bottom w:val="none" w:sz="0" w:space="0" w:color="auto"/>
            <w:right w:val="none" w:sz="0" w:space="0" w:color="auto"/>
          </w:divBdr>
          <w:divsChild>
            <w:div w:id="1865707187">
              <w:marLeft w:val="0"/>
              <w:marRight w:val="0"/>
              <w:marTop w:val="0"/>
              <w:marBottom w:val="0"/>
              <w:divBdr>
                <w:top w:val="none" w:sz="0" w:space="0" w:color="auto"/>
                <w:left w:val="none" w:sz="0" w:space="0" w:color="auto"/>
                <w:bottom w:val="none" w:sz="0" w:space="0" w:color="auto"/>
                <w:right w:val="none" w:sz="0" w:space="0" w:color="auto"/>
              </w:divBdr>
            </w:div>
            <w:div w:id="1820347392">
              <w:marLeft w:val="0"/>
              <w:marRight w:val="0"/>
              <w:marTop w:val="0"/>
              <w:marBottom w:val="0"/>
              <w:divBdr>
                <w:top w:val="none" w:sz="0" w:space="0" w:color="auto"/>
                <w:left w:val="none" w:sz="0" w:space="0" w:color="auto"/>
                <w:bottom w:val="none" w:sz="0" w:space="0" w:color="auto"/>
                <w:right w:val="none" w:sz="0" w:space="0" w:color="auto"/>
              </w:divBdr>
            </w:div>
          </w:divsChild>
        </w:div>
        <w:div w:id="1199970622">
          <w:marLeft w:val="0"/>
          <w:marRight w:val="0"/>
          <w:marTop w:val="0"/>
          <w:marBottom w:val="0"/>
          <w:divBdr>
            <w:top w:val="none" w:sz="0" w:space="0" w:color="auto"/>
            <w:left w:val="none" w:sz="0" w:space="0" w:color="auto"/>
            <w:bottom w:val="none" w:sz="0" w:space="0" w:color="auto"/>
            <w:right w:val="none" w:sz="0" w:space="0" w:color="auto"/>
          </w:divBdr>
          <w:divsChild>
            <w:div w:id="930506048">
              <w:marLeft w:val="0"/>
              <w:marRight w:val="0"/>
              <w:marTop w:val="0"/>
              <w:marBottom w:val="0"/>
              <w:divBdr>
                <w:top w:val="none" w:sz="0" w:space="0" w:color="auto"/>
                <w:left w:val="none" w:sz="0" w:space="0" w:color="auto"/>
                <w:bottom w:val="none" w:sz="0" w:space="0" w:color="auto"/>
                <w:right w:val="none" w:sz="0" w:space="0" w:color="auto"/>
              </w:divBdr>
            </w:div>
            <w:div w:id="2079739974">
              <w:marLeft w:val="0"/>
              <w:marRight w:val="0"/>
              <w:marTop w:val="0"/>
              <w:marBottom w:val="0"/>
              <w:divBdr>
                <w:top w:val="none" w:sz="0" w:space="0" w:color="auto"/>
                <w:left w:val="none" w:sz="0" w:space="0" w:color="auto"/>
                <w:bottom w:val="none" w:sz="0" w:space="0" w:color="auto"/>
                <w:right w:val="none" w:sz="0" w:space="0" w:color="auto"/>
              </w:divBdr>
            </w:div>
            <w:div w:id="882642930">
              <w:marLeft w:val="0"/>
              <w:marRight w:val="0"/>
              <w:marTop w:val="0"/>
              <w:marBottom w:val="0"/>
              <w:divBdr>
                <w:top w:val="none" w:sz="0" w:space="0" w:color="auto"/>
                <w:left w:val="none" w:sz="0" w:space="0" w:color="auto"/>
                <w:bottom w:val="none" w:sz="0" w:space="0" w:color="auto"/>
                <w:right w:val="none" w:sz="0" w:space="0" w:color="auto"/>
              </w:divBdr>
            </w:div>
          </w:divsChild>
        </w:div>
        <w:div w:id="2082558969">
          <w:marLeft w:val="0"/>
          <w:marRight w:val="0"/>
          <w:marTop w:val="0"/>
          <w:marBottom w:val="0"/>
          <w:divBdr>
            <w:top w:val="none" w:sz="0" w:space="0" w:color="auto"/>
            <w:left w:val="none" w:sz="0" w:space="0" w:color="auto"/>
            <w:bottom w:val="none" w:sz="0" w:space="0" w:color="auto"/>
            <w:right w:val="none" w:sz="0" w:space="0" w:color="auto"/>
          </w:divBdr>
          <w:divsChild>
            <w:div w:id="2105032021">
              <w:marLeft w:val="0"/>
              <w:marRight w:val="0"/>
              <w:marTop w:val="0"/>
              <w:marBottom w:val="0"/>
              <w:divBdr>
                <w:top w:val="none" w:sz="0" w:space="0" w:color="auto"/>
                <w:left w:val="none" w:sz="0" w:space="0" w:color="auto"/>
                <w:bottom w:val="none" w:sz="0" w:space="0" w:color="auto"/>
                <w:right w:val="none" w:sz="0" w:space="0" w:color="auto"/>
              </w:divBdr>
            </w:div>
          </w:divsChild>
        </w:div>
        <w:div w:id="1517428909">
          <w:marLeft w:val="0"/>
          <w:marRight w:val="0"/>
          <w:marTop w:val="0"/>
          <w:marBottom w:val="0"/>
          <w:divBdr>
            <w:top w:val="none" w:sz="0" w:space="0" w:color="auto"/>
            <w:left w:val="none" w:sz="0" w:space="0" w:color="auto"/>
            <w:bottom w:val="none" w:sz="0" w:space="0" w:color="auto"/>
            <w:right w:val="none" w:sz="0" w:space="0" w:color="auto"/>
          </w:divBdr>
          <w:divsChild>
            <w:div w:id="123693119">
              <w:marLeft w:val="0"/>
              <w:marRight w:val="0"/>
              <w:marTop w:val="0"/>
              <w:marBottom w:val="0"/>
              <w:divBdr>
                <w:top w:val="none" w:sz="0" w:space="0" w:color="auto"/>
                <w:left w:val="none" w:sz="0" w:space="0" w:color="auto"/>
                <w:bottom w:val="none" w:sz="0" w:space="0" w:color="auto"/>
                <w:right w:val="none" w:sz="0" w:space="0" w:color="auto"/>
              </w:divBdr>
            </w:div>
          </w:divsChild>
        </w:div>
        <w:div w:id="1542285795">
          <w:marLeft w:val="0"/>
          <w:marRight w:val="0"/>
          <w:marTop w:val="0"/>
          <w:marBottom w:val="0"/>
          <w:divBdr>
            <w:top w:val="none" w:sz="0" w:space="0" w:color="auto"/>
            <w:left w:val="none" w:sz="0" w:space="0" w:color="auto"/>
            <w:bottom w:val="none" w:sz="0" w:space="0" w:color="auto"/>
            <w:right w:val="none" w:sz="0" w:space="0" w:color="auto"/>
          </w:divBdr>
          <w:divsChild>
            <w:div w:id="705253581">
              <w:marLeft w:val="0"/>
              <w:marRight w:val="0"/>
              <w:marTop w:val="0"/>
              <w:marBottom w:val="0"/>
              <w:divBdr>
                <w:top w:val="none" w:sz="0" w:space="0" w:color="auto"/>
                <w:left w:val="none" w:sz="0" w:space="0" w:color="auto"/>
                <w:bottom w:val="none" w:sz="0" w:space="0" w:color="auto"/>
                <w:right w:val="none" w:sz="0" w:space="0" w:color="auto"/>
              </w:divBdr>
            </w:div>
          </w:divsChild>
        </w:div>
        <w:div w:id="1699891210">
          <w:marLeft w:val="0"/>
          <w:marRight w:val="0"/>
          <w:marTop w:val="0"/>
          <w:marBottom w:val="0"/>
          <w:divBdr>
            <w:top w:val="none" w:sz="0" w:space="0" w:color="auto"/>
            <w:left w:val="none" w:sz="0" w:space="0" w:color="auto"/>
            <w:bottom w:val="none" w:sz="0" w:space="0" w:color="auto"/>
            <w:right w:val="none" w:sz="0" w:space="0" w:color="auto"/>
          </w:divBdr>
          <w:divsChild>
            <w:div w:id="1301349822">
              <w:marLeft w:val="0"/>
              <w:marRight w:val="0"/>
              <w:marTop w:val="0"/>
              <w:marBottom w:val="0"/>
              <w:divBdr>
                <w:top w:val="none" w:sz="0" w:space="0" w:color="auto"/>
                <w:left w:val="none" w:sz="0" w:space="0" w:color="auto"/>
                <w:bottom w:val="none" w:sz="0" w:space="0" w:color="auto"/>
                <w:right w:val="none" w:sz="0" w:space="0" w:color="auto"/>
              </w:divBdr>
            </w:div>
          </w:divsChild>
        </w:div>
        <w:div w:id="297148941">
          <w:marLeft w:val="0"/>
          <w:marRight w:val="0"/>
          <w:marTop w:val="0"/>
          <w:marBottom w:val="0"/>
          <w:divBdr>
            <w:top w:val="none" w:sz="0" w:space="0" w:color="auto"/>
            <w:left w:val="none" w:sz="0" w:space="0" w:color="auto"/>
            <w:bottom w:val="none" w:sz="0" w:space="0" w:color="auto"/>
            <w:right w:val="none" w:sz="0" w:space="0" w:color="auto"/>
          </w:divBdr>
          <w:divsChild>
            <w:div w:id="1354653963">
              <w:marLeft w:val="0"/>
              <w:marRight w:val="0"/>
              <w:marTop w:val="0"/>
              <w:marBottom w:val="0"/>
              <w:divBdr>
                <w:top w:val="none" w:sz="0" w:space="0" w:color="auto"/>
                <w:left w:val="none" w:sz="0" w:space="0" w:color="auto"/>
                <w:bottom w:val="none" w:sz="0" w:space="0" w:color="auto"/>
                <w:right w:val="none" w:sz="0" w:space="0" w:color="auto"/>
              </w:divBdr>
            </w:div>
          </w:divsChild>
        </w:div>
        <w:div w:id="123697082">
          <w:marLeft w:val="0"/>
          <w:marRight w:val="0"/>
          <w:marTop w:val="0"/>
          <w:marBottom w:val="0"/>
          <w:divBdr>
            <w:top w:val="none" w:sz="0" w:space="0" w:color="auto"/>
            <w:left w:val="none" w:sz="0" w:space="0" w:color="auto"/>
            <w:bottom w:val="none" w:sz="0" w:space="0" w:color="auto"/>
            <w:right w:val="none" w:sz="0" w:space="0" w:color="auto"/>
          </w:divBdr>
          <w:divsChild>
            <w:div w:id="1295602474">
              <w:marLeft w:val="0"/>
              <w:marRight w:val="0"/>
              <w:marTop w:val="0"/>
              <w:marBottom w:val="0"/>
              <w:divBdr>
                <w:top w:val="none" w:sz="0" w:space="0" w:color="auto"/>
                <w:left w:val="none" w:sz="0" w:space="0" w:color="auto"/>
                <w:bottom w:val="none" w:sz="0" w:space="0" w:color="auto"/>
                <w:right w:val="none" w:sz="0" w:space="0" w:color="auto"/>
              </w:divBdr>
            </w:div>
          </w:divsChild>
        </w:div>
        <w:div w:id="159858320">
          <w:marLeft w:val="0"/>
          <w:marRight w:val="0"/>
          <w:marTop w:val="0"/>
          <w:marBottom w:val="0"/>
          <w:divBdr>
            <w:top w:val="none" w:sz="0" w:space="0" w:color="auto"/>
            <w:left w:val="none" w:sz="0" w:space="0" w:color="auto"/>
            <w:bottom w:val="none" w:sz="0" w:space="0" w:color="auto"/>
            <w:right w:val="none" w:sz="0" w:space="0" w:color="auto"/>
          </w:divBdr>
          <w:divsChild>
            <w:div w:id="1493908108">
              <w:marLeft w:val="0"/>
              <w:marRight w:val="0"/>
              <w:marTop w:val="0"/>
              <w:marBottom w:val="0"/>
              <w:divBdr>
                <w:top w:val="none" w:sz="0" w:space="0" w:color="auto"/>
                <w:left w:val="none" w:sz="0" w:space="0" w:color="auto"/>
                <w:bottom w:val="none" w:sz="0" w:space="0" w:color="auto"/>
                <w:right w:val="none" w:sz="0" w:space="0" w:color="auto"/>
              </w:divBdr>
            </w:div>
            <w:div w:id="763185367">
              <w:marLeft w:val="0"/>
              <w:marRight w:val="0"/>
              <w:marTop w:val="0"/>
              <w:marBottom w:val="0"/>
              <w:divBdr>
                <w:top w:val="none" w:sz="0" w:space="0" w:color="auto"/>
                <w:left w:val="none" w:sz="0" w:space="0" w:color="auto"/>
                <w:bottom w:val="none" w:sz="0" w:space="0" w:color="auto"/>
                <w:right w:val="none" w:sz="0" w:space="0" w:color="auto"/>
              </w:divBdr>
            </w:div>
          </w:divsChild>
        </w:div>
        <w:div w:id="979841839">
          <w:marLeft w:val="0"/>
          <w:marRight w:val="0"/>
          <w:marTop w:val="0"/>
          <w:marBottom w:val="0"/>
          <w:divBdr>
            <w:top w:val="none" w:sz="0" w:space="0" w:color="auto"/>
            <w:left w:val="none" w:sz="0" w:space="0" w:color="auto"/>
            <w:bottom w:val="none" w:sz="0" w:space="0" w:color="auto"/>
            <w:right w:val="none" w:sz="0" w:space="0" w:color="auto"/>
          </w:divBdr>
          <w:divsChild>
            <w:div w:id="1188256045">
              <w:marLeft w:val="0"/>
              <w:marRight w:val="0"/>
              <w:marTop w:val="0"/>
              <w:marBottom w:val="0"/>
              <w:divBdr>
                <w:top w:val="none" w:sz="0" w:space="0" w:color="auto"/>
                <w:left w:val="none" w:sz="0" w:space="0" w:color="auto"/>
                <w:bottom w:val="none" w:sz="0" w:space="0" w:color="auto"/>
                <w:right w:val="none" w:sz="0" w:space="0" w:color="auto"/>
              </w:divBdr>
            </w:div>
          </w:divsChild>
        </w:div>
        <w:div w:id="1186090786">
          <w:marLeft w:val="0"/>
          <w:marRight w:val="0"/>
          <w:marTop w:val="0"/>
          <w:marBottom w:val="0"/>
          <w:divBdr>
            <w:top w:val="none" w:sz="0" w:space="0" w:color="auto"/>
            <w:left w:val="none" w:sz="0" w:space="0" w:color="auto"/>
            <w:bottom w:val="none" w:sz="0" w:space="0" w:color="auto"/>
            <w:right w:val="none" w:sz="0" w:space="0" w:color="auto"/>
          </w:divBdr>
          <w:divsChild>
            <w:div w:id="423887133">
              <w:marLeft w:val="0"/>
              <w:marRight w:val="0"/>
              <w:marTop w:val="0"/>
              <w:marBottom w:val="0"/>
              <w:divBdr>
                <w:top w:val="none" w:sz="0" w:space="0" w:color="auto"/>
                <w:left w:val="none" w:sz="0" w:space="0" w:color="auto"/>
                <w:bottom w:val="none" w:sz="0" w:space="0" w:color="auto"/>
                <w:right w:val="none" w:sz="0" w:space="0" w:color="auto"/>
              </w:divBdr>
            </w:div>
          </w:divsChild>
        </w:div>
        <w:div w:id="420102118">
          <w:marLeft w:val="0"/>
          <w:marRight w:val="0"/>
          <w:marTop w:val="0"/>
          <w:marBottom w:val="0"/>
          <w:divBdr>
            <w:top w:val="none" w:sz="0" w:space="0" w:color="auto"/>
            <w:left w:val="none" w:sz="0" w:space="0" w:color="auto"/>
            <w:bottom w:val="none" w:sz="0" w:space="0" w:color="auto"/>
            <w:right w:val="none" w:sz="0" w:space="0" w:color="auto"/>
          </w:divBdr>
          <w:divsChild>
            <w:div w:id="1759474747">
              <w:marLeft w:val="0"/>
              <w:marRight w:val="0"/>
              <w:marTop w:val="0"/>
              <w:marBottom w:val="0"/>
              <w:divBdr>
                <w:top w:val="none" w:sz="0" w:space="0" w:color="auto"/>
                <w:left w:val="none" w:sz="0" w:space="0" w:color="auto"/>
                <w:bottom w:val="none" w:sz="0" w:space="0" w:color="auto"/>
                <w:right w:val="none" w:sz="0" w:space="0" w:color="auto"/>
              </w:divBdr>
            </w:div>
          </w:divsChild>
        </w:div>
        <w:div w:id="796215437">
          <w:marLeft w:val="0"/>
          <w:marRight w:val="0"/>
          <w:marTop w:val="0"/>
          <w:marBottom w:val="0"/>
          <w:divBdr>
            <w:top w:val="none" w:sz="0" w:space="0" w:color="auto"/>
            <w:left w:val="none" w:sz="0" w:space="0" w:color="auto"/>
            <w:bottom w:val="none" w:sz="0" w:space="0" w:color="auto"/>
            <w:right w:val="none" w:sz="0" w:space="0" w:color="auto"/>
          </w:divBdr>
          <w:divsChild>
            <w:div w:id="1865364581">
              <w:marLeft w:val="0"/>
              <w:marRight w:val="0"/>
              <w:marTop w:val="0"/>
              <w:marBottom w:val="0"/>
              <w:divBdr>
                <w:top w:val="none" w:sz="0" w:space="0" w:color="auto"/>
                <w:left w:val="none" w:sz="0" w:space="0" w:color="auto"/>
                <w:bottom w:val="none" w:sz="0" w:space="0" w:color="auto"/>
                <w:right w:val="none" w:sz="0" w:space="0" w:color="auto"/>
              </w:divBdr>
            </w:div>
          </w:divsChild>
        </w:div>
        <w:div w:id="936868289">
          <w:marLeft w:val="0"/>
          <w:marRight w:val="0"/>
          <w:marTop w:val="0"/>
          <w:marBottom w:val="0"/>
          <w:divBdr>
            <w:top w:val="none" w:sz="0" w:space="0" w:color="auto"/>
            <w:left w:val="none" w:sz="0" w:space="0" w:color="auto"/>
            <w:bottom w:val="none" w:sz="0" w:space="0" w:color="auto"/>
            <w:right w:val="none" w:sz="0" w:space="0" w:color="auto"/>
          </w:divBdr>
          <w:divsChild>
            <w:div w:id="1896967637">
              <w:marLeft w:val="0"/>
              <w:marRight w:val="0"/>
              <w:marTop w:val="0"/>
              <w:marBottom w:val="0"/>
              <w:divBdr>
                <w:top w:val="none" w:sz="0" w:space="0" w:color="auto"/>
                <w:left w:val="none" w:sz="0" w:space="0" w:color="auto"/>
                <w:bottom w:val="none" w:sz="0" w:space="0" w:color="auto"/>
                <w:right w:val="none" w:sz="0" w:space="0" w:color="auto"/>
              </w:divBdr>
            </w:div>
          </w:divsChild>
        </w:div>
        <w:div w:id="1874919953">
          <w:marLeft w:val="0"/>
          <w:marRight w:val="0"/>
          <w:marTop w:val="0"/>
          <w:marBottom w:val="0"/>
          <w:divBdr>
            <w:top w:val="none" w:sz="0" w:space="0" w:color="auto"/>
            <w:left w:val="none" w:sz="0" w:space="0" w:color="auto"/>
            <w:bottom w:val="none" w:sz="0" w:space="0" w:color="auto"/>
            <w:right w:val="none" w:sz="0" w:space="0" w:color="auto"/>
          </w:divBdr>
          <w:divsChild>
            <w:div w:id="519243449">
              <w:marLeft w:val="0"/>
              <w:marRight w:val="0"/>
              <w:marTop w:val="0"/>
              <w:marBottom w:val="0"/>
              <w:divBdr>
                <w:top w:val="none" w:sz="0" w:space="0" w:color="auto"/>
                <w:left w:val="none" w:sz="0" w:space="0" w:color="auto"/>
                <w:bottom w:val="none" w:sz="0" w:space="0" w:color="auto"/>
                <w:right w:val="none" w:sz="0" w:space="0" w:color="auto"/>
              </w:divBdr>
            </w:div>
          </w:divsChild>
        </w:div>
        <w:div w:id="590314517">
          <w:marLeft w:val="0"/>
          <w:marRight w:val="0"/>
          <w:marTop w:val="0"/>
          <w:marBottom w:val="0"/>
          <w:divBdr>
            <w:top w:val="none" w:sz="0" w:space="0" w:color="auto"/>
            <w:left w:val="none" w:sz="0" w:space="0" w:color="auto"/>
            <w:bottom w:val="none" w:sz="0" w:space="0" w:color="auto"/>
            <w:right w:val="none" w:sz="0" w:space="0" w:color="auto"/>
          </w:divBdr>
          <w:divsChild>
            <w:div w:id="1298104100">
              <w:marLeft w:val="0"/>
              <w:marRight w:val="0"/>
              <w:marTop w:val="0"/>
              <w:marBottom w:val="0"/>
              <w:divBdr>
                <w:top w:val="none" w:sz="0" w:space="0" w:color="auto"/>
                <w:left w:val="none" w:sz="0" w:space="0" w:color="auto"/>
                <w:bottom w:val="none" w:sz="0" w:space="0" w:color="auto"/>
                <w:right w:val="none" w:sz="0" w:space="0" w:color="auto"/>
              </w:divBdr>
            </w:div>
          </w:divsChild>
        </w:div>
        <w:div w:id="1704355741">
          <w:marLeft w:val="0"/>
          <w:marRight w:val="0"/>
          <w:marTop w:val="0"/>
          <w:marBottom w:val="0"/>
          <w:divBdr>
            <w:top w:val="none" w:sz="0" w:space="0" w:color="auto"/>
            <w:left w:val="none" w:sz="0" w:space="0" w:color="auto"/>
            <w:bottom w:val="none" w:sz="0" w:space="0" w:color="auto"/>
            <w:right w:val="none" w:sz="0" w:space="0" w:color="auto"/>
          </w:divBdr>
          <w:divsChild>
            <w:div w:id="1725136464">
              <w:marLeft w:val="0"/>
              <w:marRight w:val="0"/>
              <w:marTop w:val="0"/>
              <w:marBottom w:val="0"/>
              <w:divBdr>
                <w:top w:val="none" w:sz="0" w:space="0" w:color="auto"/>
                <w:left w:val="none" w:sz="0" w:space="0" w:color="auto"/>
                <w:bottom w:val="none" w:sz="0" w:space="0" w:color="auto"/>
                <w:right w:val="none" w:sz="0" w:space="0" w:color="auto"/>
              </w:divBdr>
            </w:div>
          </w:divsChild>
        </w:div>
        <w:div w:id="648362282">
          <w:marLeft w:val="0"/>
          <w:marRight w:val="0"/>
          <w:marTop w:val="0"/>
          <w:marBottom w:val="0"/>
          <w:divBdr>
            <w:top w:val="none" w:sz="0" w:space="0" w:color="auto"/>
            <w:left w:val="none" w:sz="0" w:space="0" w:color="auto"/>
            <w:bottom w:val="none" w:sz="0" w:space="0" w:color="auto"/>
            <w:right w:val="none" w:sz="0" w:space="0" w:color="auto"/>
          </w:divBdr>
          <w:divsChild>
            <w:div w:id="169032509">
              <w:marLeft w:val="0"/>
              <w:marRight w:val="0"/>
              <w:marTop w:val="0"/>
              <w:marBottom w:val="0"/>
              <w:divBdr>
                <w:top w:val="none" w:sz="0" w:space="0" w:color="auto"/>
                <w:left w:val="none" w:sz="0" w:space="0" w:color="auto"/>
                <w:bottom w:val="none" w:sz="0" w:space="0" w:color="auto"/>
                <w:right w:val="none" w:sz="0" w:space="0" w:color="auto"/>
              </w:divBdr>
            </w:div>
          </w:divsChild>
        </w:div>
        <w:div w:id="1068921545">
          <w:marLeft w:val="0"/>
          <w:marRight w:val="0"/>
          <w:marTop w:val="0"/>
          <w:marBottom w:val="0"/>
          <w:divBdr>
            <w:top w:val="none" w:sz="0" w:space="0" w:color="auto"/>
            <w:left w:val="none" w:sz="0" w:space="0" w:color="auto"/>
            <w:bottom w:val="none" w:sz="0" w:space="0" w:color="auto"/>
            <w:right w:val="none" w:sz="0" w:space="0" w:color="auto"/>
          </w:divBdr>
          <w:divsChild>
            <w:div w:id="292946605">
              <w:marLeft w:val="0"/>
              <w:marRight w:val="0"/>
              <w:marTop w:val="0"/>
              <w:marBottom w:val="0"/>
              <w:divBdr>
                <w:top w:val="none" w:sz="0" w:space="0" w:color="auto"/>
                <w:left w:val="none" w:sz="0" w:space="0" w:color="auto"/>
                <w:bottom w:val="none" w:sz="0" w:space="0" w:color="auto"/>
                <w:right w:val="none" w:sz="0" w:space="0" w:color="auto"/>
              </w:divBdr>
            </w:div>
          </w:divsChild>
        </w:div>
        <w:div w:id="290089151">
          <w:marLeft w:val="0"/>
          <w:marRight w:val="0"/>
          <w:marTop w:val="0"/>
          <w:marBottom w:val="0"/>
          <w:divBdr>
            <w:top w:val="none" w:sz="0" w:space="0" w:color="auto"/>
            <w:left w:val="none" w:sz="0" w:space="0" w:color="auto"/>
            <w:bottom w:val="none" w:sz="0" w:space="0" w:color="auto"/>
            <w:right w:val="none" w:sz="0" w:space="0" w:color="auto"/>
          </w:divBdr>
          <w:divsChild>
            <w:div w:id="893321910">
              <w:marLeft w:val="0"/>
              <w:marRight w:val="0"/>
              <w:marTop w:val="0"/>
              <w:marBottom w:val="0"/>
              <w:divBdr>
                <w:top w:val="none" w:sz="0" w:space="0" w:color="auto"/>
                <w:left w:val="none" w:sz="0" w:space="0" w:color="auto"/>
                <w:bottom w:val="none" w:sz="0" w:space="0" w:color="auto"/>
                <w:right w:val="none" w:sz="0" w:space="0" w:color="auto"/>
              </w:divBdr>
            </w:div>
          </w:divsChild>
        </w:div>
        <w:div w:id="749233906">
          <w:marLeft w:val="0"/>
          <w:marRight w:val="0"/>
          <w:marTop w:val="0"/>
          <w:marBottom w:val="0"/>
          <w:divBdr>
            <w:top w:val="none" w:sz="0" w:space="0" w:color="auto"/>
            <w:left w:val="none" w:sz="0" w:space="0" w:color="auto"/>
            <w:bottom w:val="none" w:sz="0" w:space="0" w:color="auto"/>
            <w:right w:val="none" w:sz="0" w:space="0" w:color="auto"/>
          </w:divBdr>
          <w:divsChild>
            <w:div w:id="97875974">
              <w:marLeft w:val="0"/>
              <w:marRight w:val="0"/>
              <w:marTop w:val="0"/>
              <w:marBottom w:val="0"/>
              <w:divBdr>
                <w:top w:val="none" w:sz="0" w:space="0" w:color="auto"/>
                <w:left w:val="none" w:sz="0" w:space="0" w:color="auto"/>
                <w:bottom w:val="none" w:sz="0" w:space="0" w:color="auto"/>
                <w:right w:val="none" w:sz="0" w:space="0" w:color="auto"/>
              </w:divBdr>
            </w:div>
          </w:divsChild>
        </w:div>
        <w:div w:id="147283410">
          <w:marLeft w:val="0"/>
          <w:marRight w:val="0"/>
          <w:marTop w:val="0"/>
          <w:marBottom w:val="0"/>
          <w:divBdr>
            <w:top w:val="none" w:sz="0" w:space="0" w:color="auto"/>
            <w:left w:val="none" w:sz="0" w:space="0" w:color="auto"/>
            <w:bottom w:val="none" w:sz="0" w:space="0" w:color="auto"/>
            <w:right w:val="none" w:sz="0" w:space="0" w:color="auto"/>
          </w:divBdr>
          <w:divsChild>
            <w:div w:id="111750568">
              <w:marLeft w:val="0"/>
              <w:marRight w:val="0"/>
              <w:marTop w:val="0"/>
              <w:marBottom w:val="0"/>
              <w:divBdr>
                <w:top w:val="none" w:sz="0" w:space="0" w:color="auto"/>
                <w:left w:val="none" w:sz="0" w:space="0" w:color="auto"/>
                <w:bottom w:val="none" w:sz="0" w:space="0" w:color="auto"/>
                <w:right w:val="none" w:sz="0" w:space="0" w:color="auto"/>
              </w:divBdr>
            </w:div>
          </w:divsChild>
        </w:div>
        <w:div w:id="542518279">
          <w:marLeft w:val="0"/>
          <w:marRight w:val="0"/>
          <w:marTop w:val="0"/>
          <w:marBottom w:val="0"/>
          <w:divBdr>
            <w:top w:val="none" w:sz="0" w:space="0" w:color="auto"/>
            <w:left w:val="none" w:sz="0" w:space="0" w:color="auto"/>
            <w:bottom w:val="none" w:sz="0" w:space="0" w:color="auto"/>
            <w:right w:val="none" w:sz="0" w:space="0" w:color="auto"/>
          </w:divBdr>
          <w:divsChild>
            <w:div w:id="1709574045">
              <w:marLeft w:val="0"/>
              <w:marRight w:val="0"/>
              <w:marTop w:val="0"/>
              <w:marBottom w:val="0"/>
              <w:divBdr>
                <w:top w:val="none" w:sz="0" w:space="0" w:color="auto"/>
                <w:left w:val="none" w:sz="0" w:space="0" w:color="auto"/>
                <w:bottom w:val="none" w:sz="0" w:space="0" w:color="auto"/>
                <w:right w:val="none" w:sz="0" w:space="0" w:color="auto"/>
              </w:divBdr>
            </w:div>
          </w:divsChild>
        </w:div>
        <w:div w:id="1178277898">
          <w:marLeft w:val="0"/>
          <w:marRight w:val="0"/>
          <w:marTop w:val="0"/>
          <w:marBottom w:val="0"/>
          <w:divBdr>
            <w:top w:val="none" w:sz="0" w:space="0" w:color="auto"/>
            <w:left w:val="none" w:sz="0" w:space="0" w:color="auto"/>
            <w:bottom w:val="none" w:sz="0" w:space="0" w:color="auto"/>
            <w:right w:val="none" w:sz="0" w:space="0" w:color="auto"/>
          </w:divBdr>
          <w:divsChild>
            <w:div w:id="609163317">
              <w:marLeft w:val="0"/>
              <w:marRight w:val="0"/>
              <w:marTop w:val="0"/>
              <w:marBottom w:val="0"/>
              <w:divBdr>
                <w:top w:val="none" w:sz="0" w:space="0" w:color="auto"/>
                <w:left w:val="none" w:sz="0" w:space="0" w:color="auto"/>
                <w:bottom w:val="none" w:sz="0" w:space="0" w:color="auto"/>
                <w:right w:val="none" w:sz="0" w:space="0" w:color="auto"/>
              </w:divBdr>
            </w:div>
          </w:divsChild>
        </w:div>
        <w:div w:id="1926037951">
          <w:marLeft w:val="0"/>
          <w:marRight w:val="0"/>
          <w:marTop w:val="0"/>
          <w:marBottom w:val="0"/>
          <w:divBdr>
            <w:top w:val="none" w:sz="0" w:space="0" w:color="auto"/>
            <w:left w:val="none" w:sz="0" w:space="0" w:color="auto"/>
            <w:bottom w:val="none" w:sz="0" w:space="0" w:color="auto"/>
            <w:right w:val="none" w:sz="0" w:space="0" w:color="auto"/>
          </w:divBdr>
          <w:divsChild>
            <w:div w:id="1433939113">
              <w:marLeft w:val="0"/>
              <w:marRight w:val="0"/>
              <w:marTop w:val="0"/>
              <w:marBottom w:val="0"/>
              <w:divBdr>
                <w:top w:val="none" w:sz="0" w:space="0" w:color="auto"/>
                <w:left w:val="none" w:sz="0" w:space="0" w:color="auto"/>
                <w:bottom w:val="none" w:sz="0" w:space="0" w:color="auto"/>
                <w:right w:val="none" w:sz="0" w:space="0" w:color="auto"/>
              </w:divBdr>
            </w:div>
          </w:divsChild>
        </w:div>
        <w:div w:id="968971845">
          <w:marLeft w:val="0"/>
          <w:marRight w:val="0"/>
          <w:marTop w:val="0"/>
          <w:marBottom w:val="0"/>
          <w:divBdr>
            <w:top w:val="none" w:sz="0" w:space="0" w:color="auto"/>
            <w:left w:val="none" w:sz="0" w:space="0" w:color="auto"/>
            <w:bottom w:val="none" w:sz="0" w:space="0" w:color="auto"/>
            <w:right w:val="none" w:sz="0" w:space="0" w:color="auto"/>
          </w:divBdr>
          <w:divsChild>
            <w:div w:id="1906450686">
              <w:marLeft w:val="0"/>
              <w:marRight w:val="0"/>
              <w:marTop w:val="0"/>
              <w:marBottom w:val="0"/>
              <w:divBdr>
                <w:top w:val="none" w:sz="0" w:space="0" w:color="auto"/>
                <w:left w:val="none" w:sz="0" w:space="0" w:color="auto"/>
                <w:bottom w:val="none" w:sz="0" w:space="0" w:color="auto"/>
                <w:right w:val="none" w:sz="0" w:space="0" w:color="auto"/>
              </w:divBdr>
            </w:div>
          </w:divsChild>
        </w:div>
        <w:div w:id="1058434073">
          <w:marLeft w:val="0"/>
          <w:marRight w:val="0"/>
          <w:marTop w:val="0"/>
          <w:marBottom w:val="0"/>
          <w:divBdr>
            <w:top w:val="none" w:sz="0" w:space="0" w:color="auto"/>
            <w:left w:val="none" w:sz="0" w:space="0" w:color="auto"/>
            <w:bottom w:val="none" w:sz="0" w:space="0" w:color="auto"/>
            <w:right w:val="none" w:sz="0" w:space="0" w:color="auto"/>
          </w:divBdr>
          <w:divsChild>
            <w:div w:id="945774857">
              <w:marLeft w:val="0"/>
              <w:marRight w:val="0"/>
              <w:marTop w:val="0"/>
              <w:marBottom w:val="0"/>
              <w:divBdr>
                <w:top w:val="none" w:sz="0" w:space="0" w:color="auto"/>
                <w:left w:val="none" w:sz="0" w:space="0" w:color="auto"/>
                <w:bottom w:val="none" w:sz="0" w:space="0" w:color="auto"/>
                <w:right w:val="none" w:sz="0" w:space="0" w:color="auto"/>
              </w:divBdr>
            </w:div>
          </w:divsChild>
        </w:div>
        <w:div w:id="68697502">
          <w:marLeft w:val="0"/>
          <w:marRight w:val="0"/>
          <w:marTop w:val="0"/>
          <w:marBottom w:val="0"/>
          <w:divBdr>
            <w:top w:val="none" w:sz="0" w:space="0" w:color="auto"/>
            <w:left w:val="none" w:sz="0" w:space="0" w:color="auto"/>
            <w:bottom w:val="none" w:sz="0" w:space="0" w:color="auto"/>
            <w:right w:val="none" w:sz="0" w:space="0" w:color="auto"/>
          </w:divBdr>
          <w:divsChild>
            <w:div w:id="643629149">
              <w:marLeft w:val="0"/>
              <w:marRight w:val="0"/>
              <w:marTop w:val="0"/>
              <w:marBottom w:val="0"/>
              <w:divBdr>
                <w:top w:val="none" w:sz="0" w:space="0" w:color="auto"/>
                <w:left w:val="none" w:sz="0" w:space="0" w:color="auto"/>
                <w:bottom w:val="none" w:sz="0" w:space="0" w:color="auto"/>
                <w:right w:val="none" w:sz="0" w:space="0" w:color="auto"/>
              </w:divBdr>
            </w:div>
          </w:divsChild>
        </w:div>
        <w:div w:id="230116091">
          <w:marLeft w:val="0"/>
          <w:marRight w:val="0"/>
          <w:marTop w:val="0"/>
          <w:marBottom w:val="0"/>
          <w:divBdr>
            <w:top w:val="none" w:sz="0" w:space="0" w:color="auto"/>
            <w:left w:val="none" w:sz="0" w:space="0" w:color="auto"/>
            <w:bottom w:val="none" w:sz="0" w:space="0" w:color="auto"/>
            <w:right w:val="none" w:sz="0" w:space="0" w:color="auto"/>
          </w:divBdr>
          <w:divsChild>
            <w:div w:id="2111077792">
              <w:marLeft w:val="0"/>
              <w:marRight w:val="0"/>
              <w:marTop w:val="0"/>
              <w:marBottom w:val="0"/>
              <w:divBdr>
                <w:top w:val="none" w:sz="0" w:space="0" w:color="auto"/>
                <w:left w:val="none" w:sz="0" w:space="0" w:color="auto"/>
                <w:bottom w:val="none" w:sz="0" w:space="0" w:color="auto"/>
                <w:right w:val="none" w:sz="0" w:space="0" w:color="auto"/>
              </w:divBdr>
            </w:div>
          </w:divsChild>
        </w:div>
        <w:div w:id="1101415308">
          <w:marLeft w:val="0"/>
          <w:marRight w:val="0"/>
          <w:marTop w:val="0"/>
          <w:marBottom w:val="0"/>
          <w:divBdr>
            <w:top w:val="none" w:sz="0" w:space="0" w:color="auto"/>
            <w:left w:val="none" w:sz="0" w:space="0" w:color="auto"/>
            <w:bottom w:val="none" w:sz="0" w:space="0" w:color="auto"/>
            <w:right w:val="none" w:sz="0" w:space="0" w:color="auto"/>
          </w:divBdr>
          <w:divsChild>
            <w:div w:id="204409367">
              <w:marLeft w:val="0"/>
              <w:marRight w:val="0"/>
              <w:marTop w:val="0"/>
              <w:marBottom w:val="0"/>
              <w:divBdr>
                <w:top w:val="none" w:sz="0" w:space="0" w:color="auto"/>
                <w:left w:val="none" w:sz="0" w:space="0" w:color="auto"/>
                <w:bottom w:val="none" w:sz="0" w:space="0" w:color="auto"/>
                <w:right w:val="none" w:sz="0" w:space="0" w:color="auto"/>
              </w:divBdr>
            </w:div>
            <w:div w:id="335034209">
              <w:marLeft w:val="0"/>
              <w:marRight w:val="0"/>
              <w:marTop w:val="0"/>
              <w:marBottom w:val="0"/>
              <w:divBdr>
                <w:top w:val="none" w:sz="0" w:space="0" w:color="auto"/>
                <w:left w:val="none" w:sz="0" w:space="0" w:color="auto"/>
                <w:bottom w:val="none" w:sz="0" w:space="0" w:color="auto"/>
                <w:right w:val="none" w:sz="0" w:space="0" w:color="auto"/>
              </w:divBdr>
            </w:div>
            <w:div w:id="443573217">
              <w:marLeft w:val="0"/>
              <w:marRight w:val="0"/>
              <w:marTop w:val="0"/>
              <w:marBottom w:val="0"/>
              <w:divBdr>
                <w:top w:val="none" w:sz="0" w:space="0" w:color="auto"/>
                <w:left w:val="none" w:sz="0" w:space="0" w:color="auto"/>
                <w:bottom w:val="none" w:sz="0" w:space="0" w:color="auto"/>
                <w:right w:val="none" w:sz="0" w:space="0" w:color="auto"/>
              </w:divBdr>
            </w:div>
          </w:divsChild>
        </w:div>
        <w:div w:id="1764910744">
          <w:marLeft w:val="0"/>
          <w:marRight w:val="0"/>
          <w:marTop w:val="0"/>
          <w:marBottom w:val="0"/>
          <w:divBdr>
            <w:top w:val="none" w:sz="0" w:space="0" w:color="auto"/>
            <w:left w:val="none" w:sz="0" w:space="0" w:color="auto"/>
            <w:bottom w:val="none" w:sz="0" w:space="0" w:color="auto"/>
            <w:right w:val="none" w:sz="0" w:space="0" w:color="auto"/>
          </w:divBdr>
          <w:divsChild>
            <w:div w:id="13653367">
              <w:marLeft w:val="0"/>
              <w:marRight w:val="0"/>
              <w:marTop w:val="0"/>
              <w:marBottom w:val="0"/>
              <w:divBdr>
                <w:top w:val="none" w:sz="0" w:space="0" w:color="auto"/>
                <w:left w:val="none" w:sz="0" w:space="0" w:color="auto"/>
                <w:bottom w:val="none" w:sz="0" w:space="0" w:color="auto"/>
                <w:right w:val="none" w:sz="0" w:space="0" w:color="auto"/>
              </w:divBdr>
            </w:div>
          </w:divsChild>
        </w:div>
        <w:div w:id="1027832061">
          <w:marLeft w:val="0"/>
          <w:marRight w:val="0"/>
          <w:marTop w:val="0"/>
          <w:marBottom w:val="0"/>
          <w:divBdr>
            <w:top w:val="none" w:sz="0" w:space="0" w:color="auto"/>
            <w:left w:val="none" w:sz="0" w:space="0" w:color="auto"/>
            <w:bottom w:val="none" w:sz="0" w:space="0" w:color="auto"/>
            <w:right w:val="none" w:sz="0" w:space="0" w:color="auto"/>
          </w:divBdr>
          <w:divsChild>
            <w:div w:id="168982471">
              <w:marLeft w:val="0"/>
              <w:marRight w:val="0"/>
              <w:marTop w:val="0"/>
              <w:marBottom w:val="0"/>
              <w:divBdr>
                <w:top w:val="none" w:sz="0" w:space="0" w:color="auto"/>
                <w:left w:val="none" w:sz="0" w:space="0" w:color="auto"/>
                <w:bottom w:val="none" w:sz="0" w:space="0" w:color="auto"/>
                <w:right w:val="none" w:sz="0" w:space="0" w:color="auto"/>
              </w:divBdr>
            </w:div>
          </w:divsChild>
        </w:div>
        <w:div w:id="1099133042">
          <w:marLeft w:val="0"/>
          <w:marRight w:val="0"/>
          <w:marTop w:val="0"/>
          <w:marBottom w:val="0"/>
          <w:divBdr>
            <w:top w:val="none" w:sz="0" w:space="0" w:color="auto"/>
            <w:left w:val="none" w:sz="0" w:space="0" w:color="auto"/>
            <w:bottom w:val="none" w:sz="0" w:space="0" w:color="auto"/>
            <w:right w:val="none" w:sz="0" w:space="0" w:color="auto"/>
          </w:divBdr>
          <w:divsChild>
            <w:div w:id="641426834">
              <w:marLeft w:val="0"/>
              <w:marRight w:val="0"/>
              <w:marTop w:val="0"/>
              <w:marBottom w:val="0"/>
              <w:divBdr>
                <w:top w:val="none" w:sz="0" w:space="0" w:color="auto"/>
                <w:left w:val="none" w:sz="0" w:space="0" w:color="auto"/>
                <w:bottom w:val="none" w:sz="0" w:space="0" w:color="auto"/>
                <w:right w:val="none" w:sz="0" w:space="0" w:color="auto"/>
              </w:divBdr>
            </w:div>
          </w:divsChild>
        </w:div>
        <w:div w:id="789203506">
          <w:marLeft w:val="0"/>
          <w:marRight w:val="0"/>
          <w:marTop w:val="0"/>
          <w:marBottom w:val="0"/>
          <w:divBdr>
            <w:top w:val="none" w:sz="0" w:space="0" w:color="auto"/>
            <w:left w:val="none" w:sz="0" w:space="0" w:color="auto"/>
            <w:bottom w:val="none" w:sz="0" w:space="0" w:color="auto"/>
            <w:right w:val="none" w:sz="0" w:space="0" w:color="auto"/>
          </w:divBdr>
          <w:divsChild>
            <w:div w:id="1752461574">
              <w:marLeft w:val="0"/>
              <w:marRight w:val="0"/>
              <w:marTop w:val="0"/>
              <w:marBottom w:val="0"/>
              <w:divBdr>
                <w:top w:val="none" w:sz="0" w:space="0" w:color="auto"/>
                <w:left w:val="none" w:sz="0" w:space="0" w:color="auto"/>
                <w:bottom w:val="none" w:sz="0" w:space="0" w:color="auto"/>
                <w:right w:val="none" w:sz="0" w:space="0" w:color="auto"/>
              </w:divBdr>
            </w:div>
          </w:divsChild>
        </w:div>
        <w:div w:id="1439065372">
          <w:marLeft w:val="0"/>
          <w:marRight w:val="0"/>
          <w:marTop w:val="0"/>
          <w:marBottom w:val="0"/>
          <w:divBdr>
            <w:top w:val="none" w:sz="0" w:space="0" w:color="auto"/>
            <w:left w:val="none" w:sz="0" w:space="0" w:color="auto"/>
            <w:bottom w:val="none" w:sz="0" w:space="0" w:color="auto"/>
            <w:right w:val="none" w:sz="0" w:space="0" w:color="auto"/>
          </w:divBdr>
          <w:divsChild>
            <w:div w:id="126317825">
              <w:marLeft w:val="0"/>
              <w:marRight w:val="0"/>
              <w:marTop w:val="0"/>
              <w:marBottom w:val="0"/>
              <w:divBdr>
                <w:top w:val="none" w:sz="0" w:space="0" w:color="auto"/>
                <w:left w:val="none" w:sz="0" w:space="0" w:color="auto"/>
                <w:bottom w:val="none" w:sz="0" w:space="0" w:color="auto"/>
                <w:right w:val="none" w:sz="0" w:space="0" w:color="auto"/>
              </w:divBdr>
            </w:div>
          </w:divsChild>
        </w:div>
        <w:div w:id="1162430642">
          <w:marLeft w:val="0"/>
          <w:marRight w:val="0"/>
          <w:marTop w:val="0"/>
          <w:marBottom w:val="0"/>
          <w:divBdr>
            <w:top w:val="none" w:sz="0" w:space="0" w:color="auto"/>
            <w:left w:val="none" w:sz="0" w:space="0" w:color="auto"/>
            <w:bottom w:val="none" w:sz="0" w:space="0" w:color="auto"/>
            <w:right w:val="none" w:sz="0" w:space="0" w:color="auto"/>
          </w:divBdr>
          <w:divsChild>
            <w:div w:id="423763808">
              <w:marLeft w:val="0"/>
              <w:marRight w:val="0"/>
              <w:marTop w:val="0"/>
              <w:marBottom w:val="0"/>
              <w:divBdr>
                <w:top w:val="none" w:sz="0" w:space="0" w:color="auto"/>
                <w:left w:val="none" w:sz="0" w:space="0" w:color="auto"/>
                <w:bottom w:val="none" w:sz="0" w:space="0" w:color="auto"/>
                <w:right w:val="none" w:sz="0" w:space="0" w:color="auto"/>
              </w:divBdr>
            </w:div>
          </w:divsChild>
        </w:div>
        <w:div w:id="1006131282">
          <w:marLeft w:val="0"/>
          <w:marRight w:val="0"/>
          <w:marTop w:val="0"/>
          <w:marBottom w:val="0"/>
          <w:divBdr>
            <w:top w:val="none" w:sz="0" w:space="0" w:color="auto"/>
            <w:left w:val="none" w:sz="0" w:space="0" w:color="auto"/>
            <w:bottom w:val="none" w:sz="0" w:space="0" w:color="auto"/>
            <w:right w:val="none" w:sz="0" w:space="0" w:color="auto"/>
          </w:divBdr>
          <w:divsChild>
            <w:div w:id="1740252189">
              <w:marLeft w:val="0"/>
              <w:marRight w:val="0"/>
              <w:marTop w:val="0"/>
              <w:marBottom w:val="0"/>
              <w:divBdr>
                <w:top w:val="none" w:sz="0" w:space="0" w:color="auto"/>
                <w:left w:val="none" w:sz="0" w:space="0" w:color="auto"/>
                <w:bottom w:val="none" w:sz="0" w:space="0" w:color="auto"/>
                <w:right w:val="none" w:sz="0" w:space="0" w:color="auto"/>
              </w:divBdr>
            </w:div>
            <w:div w:id="2008745549">
              <w:marLeft w:val="0"/>
              <w:marRight w:val="0"/>
              <w:marTop w:val="0"/>
              <w:marBottom w:val="0"/>
              <w:divBdr>
                <w:top w:val="none" w:sz="0" w:space="0" w:color="auto"/>
                <w:left w:val="none" w:sz="0" w:space="0" w:color="auto"/>
                <w:bottom w:val="none" w:sz="0" w:space="0" w:color="auto"/>
                <w:right w:val="none" w:sz="0" w:space="0" w:color="auto"/>
              </w:divBdr>
            </w:div>
          </w:divsChild>
        </w:div>
        <w:div w:id="2113671752">
          <w:marLeft w:val="0"/>
          <w:marRight w:val="0"/>
          <w:marTop w:val="0"/>
          <w:marBottom w:val="0"/>
          <w:divBdr>
            <w:top w:val="none" w:sz="0" w:space="0" w:color="auto"/>
            <w:left w:val="none" w:sz="0" w:space="0" w:color="auto"/>
            <w:bottom w:val="none" w:sz="0" w:space="0" w:color="auto"/>
            <w:right w:val="none" w:sz="0" w:space="0" w:color="auto"/>
          </w:divBdr>
          <w:divsChild>
            <w:div w:id="1756785848">
              <w:marLeft w:val="0"/>
              <w:marRight w:val="0"/>
              <w:marTop w:val="0"/>
              <w:marBottom w:val="0"/>
              <w:divBdr>
                <w:top w:val="none" w:sz="0" w:space="0" w:color="auto"/>
                <w:left w:val="none" w:sz="0" w:space="0" w:color="auto"/>
                <w:bottom w:val="none" w:sz="0" w:space="0" w:color="auto"/>
                <w:right w:val="none" w:sz="0" w:space="0" w:color="auto"/>
              </w:divBdr>
            </w:div>
          </w:divsChild>
        </w:div>
        <w:div w:id="104545591">
          <w:marLeft w:val="0"/>
          <w:marRight w:val="0"/>
          <w:marTop w:val="0"/>
          <w:marBottom w:val="0"/>
          <w:divBdr>
            <w:top w:val="none" w:sz="0" w:space="0" w:color="auto"/>
            <w:left w:val="none" w:sz="0" w:space="0" w:color="auto"/>
            <w:bottom w:val="none" w:sz="0" w:space="0" w:color="auto"/>
            <w:right w:val="none" w:sz="0" w:space="0" w:color="auto"/>
          </w:divBdr>
          <w:divsChild>
            <w:div w:id="1517688930">
              <w:marLeft w:val="0"/>
              <w:marRight w:val="0"/>
              <w:marTop w:val="0"/>
              <w:marBottom w:val="0"/>
              <w:divBdr>
                <w:top w:val="none" w:sz="0" w:space="0" w:color="auto"/>
                <w:left w:val="none" w:sz="0" w:space="0" w:color="auto"/>
                <w:bottom w:val="none" w:sz="0" w:space="0" w:color="auto"/>
                <w:right w:val="none" w:sz="0" w:space="0" w:color="auto"/>
              </w:divBdr>
            </w:div>
          </w:divsChild>
        </w:div>
        <w:div w:id="513883626">
          <w:marLeft w:val="0"/>
          <w:marRight w:val="0"/>
          <w:marTop w:val="0"/>
          <w:marBottom w:val="0"/>
          <w:divBdr>
            <w:top w:val="none" w:sz="0" w:space="0" w:color="auto"/>
            <w:left w:val="none" w:sz="0" w:space="0" w:color="auto"/>
            <w:bottom w:val="none" w:sz="0" w:space="0" w:color="auto"/>
            <w:right w:val="none" w:sz="0" w:space="0" w:color="auto"/>
          </w:divBdr>
          <w:divsChild>
            <w:div w:id="71776814">
              <w:marLeft w:val="0"/>
              <w:marRight w:val="0"/>
              <w:marTop w:val="0"/>
              <w:marBottom w:val="0"/>
              <w:divBdr>
                <w:top w:val="none" w:sz="0" w:space="0" w:color="auto"/>
                <w:left w:val="none" w:sz="0" w:space="0" w:color="auto"/>
                <w:bottom w:val="none" w:sz="0" w:space="0" w:color="auto"/>
                <w:right w:val="none" w:sz="0" w:space="0" w:color="auto"/>
              </w:divBdr>
            </w:div>
          </w:divsChild>
        </w:div>
        <w:div w:id="1791196216">
          <w:marLeft w:val="0"/>
          <w:marRight w:val="0"/>
          <w:marTop w:val="0"/>
          <w:marBottom w:val="0"/>
          <w:divBdr>
            <w:top w:val="none" w:sz="0" w:space="0" w:color="auto"/>
            <w:left w:val="none" w:sz="0" w:space="0" w:color="auto"/>
            <w:bottom w:val="none" w:sz="0" w:space="0" w:color="auto"/>
            <w:right w:val="none" w:sz="0" w:space="0" w:color="auto"/>
          </w:divBdr>
          <w:divsChild>
            <w:div w:id="1528450133">
              <w:marLeft w:val="0"/>
              <w:marRight w:val="0"/>
              <w:marTop w:val="0"/>
              <w:marBottom w:val="0"/>
              <w:divBdr>
                <w:top w:val="none" w:sz="0" w:space="0" w:color="auto"/>
                <w:left w:val="none" w:sz="0" w:space="0" w:color="auto"/>
                <w:bottom w:val="none" w:sz="0" w:space="0" w:color="auto"/>
                <w:right w:val="none" w:sz="0" w:space="0" w:color="auto"/>
              </w:divBdr>
            </w:div>
          </w:divsChild>
        </w:div>
        <w:div w:id="635373437">
          <w:marLeft w:val="0"/>
          <w:marRight w:val="0"/>
          <w:marTop w:val="0"/>
          <w:marBottom w:val="0"/>
          <w:divBdr>
            <w:top w:val="none" w:sz="0" w:space="0" w:color="auto"/>
            <w:left w:val="none" w:sz="0" w:space="0" w:color="auto"/>
            <w:bottom w:val="none" w:sz="0" w:space="0" w:color="auto"/>
            <w:right w:val="none" w:sz="0" w:space="0" w:color="auto"/>
          </w:divBdr>
          <w:divsChild>
            <w:div w:id="544754854">
              <w:marLeft w:val="0"/>
              <w:marRight w:val="0"/>
              <w:marTop w:val="0"/>
              <w:marBottom w:val="0"/>
              <w:divBdr>
                <w:top w:val="none" w:sz="0" w:space="0" w:color="auto"/>
                <w:left w:val="none" w:sz="0" w:space="0" w:color="auto"/>
                <w:bottom w:val="none" w:sz="0" w:space="0" w:color="auto"/>
                <w:right w:val="none" w:sz="0" w:space="0" w:color="auto"/>
              </w:divBdr>
            </w:div>
          </w:divsChild>
        </w:div>
        <w:div w:id="1873104397">
          <w:marLeft w:val="0"/>
          <w:marRight w:val="0"/>
          <w:marTop w:val="0"/>
          <w:marBottom w:val="0"/>
          <w:divBdr>
            <w:top w:val="none" w:sz="0" w:space="0" w:color="auto"/>
            <w:left w:val="none" w:sz="0" w:space="0" w:color="auto"/>
            <w:bottom w:val="none" w:sz="0" w:space="0" w:color="auto"/>
            <w:right w:val="none" w:sz="0" w:space="0" w:color="auto"/>
          </w:divBdr>
          <w:divsChild>
            <w:div w:id="1442185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570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6</Pages>
  <Words>2314</Words>
  <Characters>12963</Characters>
  <Application>Microsoft Office Word</Application>
  <DocSecurity>0</DocSecurity>
  <Lines>925</Lines>
  <Paragraphs>347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Pieter Oberholzer</dc:creator>
  <cp:keywords/>
  <dc:description/>
  <cp:lastModifiedBy>Pieter Oberholzer</cp:lastModifiedBy>
  <cp:revision>11</cp:revision>
  <dcterms:created xsi:type="dcterms:W3CDTF">2024-12-01T13:34:00Z</dcterms:created>
  <dcterms:modified xsi:type="dcterms:W3CDTF">2025-01-08T15:44:00Z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fb3d550f-9fcc-4306-873f-b92652345034</vt:lpwstr>
  </property>
</Properties>
</file>