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F40" w:rsidRDefault="008A6F40" w:rsidP="00772B40">
      <w:pPr>
        <w:spacing w:after="0"/>
        <w:jc w:val="center"/>
        <w:rPr>
          <w:b/>
          <w:sz w:val="32"/>
          <w:u w:val="single"/>
        </w:rPr>
      </w:pPr>
      <w:r>
        <w:rPr>
          <w:b/>
          <w:bCs/>
          <w:noProof/>
          <w:sz w:val="72"/>
          <w:szCs w:val="72"/>
          <w:lang w:eastAsia="en-GB"/>
        </w:rPr>
        <w:drawing>
          <wp:inline distT="0" distB="0" distL="0" distR="0" wp14:anchorId="61F2679A" wp14:editId="2B7D5B1C">
            <wp:extent cx="5724525" cy="847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6F40" w:rsidRDefault="008A6F40" w:rsidP="00772B40">
      <w:pPr>
        <w:spacing w:after="0"/>
        <w:jc w:val="center"/>
        <w:rPr>
          <w:b/>
          <w:sz w:val="32"/>
          <w:u w:val="single"/>
        </w:rPr>
      </w:pPr>
    </w:p>
    <w:p w:rsidR="00C50C4A" w:rsidRPr="000D457C" w:rsidRDefault="00C50C4A" w:rsidP="00772B40">
      <w:pPr>
        <w:spacing w:after="0"/>
        <w:jc w:val="center"/>
        <w:rPr>
          <w:b/>
          <w:sz w:val="32"/>
          <w:u w:val="single"/>
        </w:rPr>
      </w:pPr>
    </w:p>
    <w:p w:rsidR="008A6F40" w:rsidRDefault="008A6F40" w:rsidP="008A6F40">
      <w:pPr>
        <w:spacing w:after="120" w:line="240" w:lineRule="auto"/>
        <w:jc w:val="center"/>
        <w:rPr>
          <w:rFonts w:eastAsia="Arial" w:cstheme="minorHAnsi"/>
          <w:b/>
          <w:bCs/>
          <w:color w:val="0070C0"/>
          <w:sz w:val="72"/>
          <w:szCs w:val="72"/>
          <w:lang w:val="en-US"/>
        </w:rPr>
      </w:pPr>
    </w:p>
    <w:p w:rsidR="008A6F40" w:rsidRDefault="008A6F40" w:rsidP="008A6F40">
      <w:pPr>
        <w:spacing w:after="120" w:line="240" w:lineRule="auto"/>
        <w:jc w:val="center"/>
        <w:rPr>
          <w:rFonts w:eastAsia="Arial" w:cstheme="minorHAnsi"/>
          <w:b/>
          <w:bCs/>
          <w:color w:val="0070C0"/>
          <w:sz w:val="72"/>
          <w:szCs w:val="72"/>
          <w:lang w:val="en-US"/>
        </w:rPr>
      </w:pPr>
    </w:p>
    <w:p w:rsidR="008A6F40" w:rsidRDefault="008A6F40" w:rsidP="008A6F40">
      <w:pPr>
        <w:spacing w:after="120" w:line="240" w:lineRule="auto"/>
        <w:jc w:val="center"/>
        <w:rPr>
          <w:rFonts w:eastAsia="Arial" w:cstheme="minorHAnsi"/>
          <w:b/>
          <w:bCs/>
          <w:color w:val="0070C0"/>
          <w:sz w:val="72"/>
          <w:szCs w:val="72"/>
          <w:lang w:val="en-US"/>
        </w:rPr>
      </w:pPr>
    </w:p>
    <w:p w:rsidR="008A6F40" w:rsidRDefault="008A6F40" w:rsidP="008A6F40">
      <w:pPr>
        <w:spacing w:after="120" w:line="240" w:lineRule="auto"/>
        <w:jc w:val="center"/>
        <w:rPr>
          <w:rFonts w:eastAsia="Arial" w:cstheme="minorHAnsi"/>
          <w:b/>
          <w:bCs/>
          <w:color w:val="0070C0"/>
          <w:sz w:val="72"/>
          <w:szCs w:val="72"/>
          <w:lang w:val="en-US"/>
        </w:rPr>
      </w:pPr>
    </w:p>
    <w:p w:rsidR="00C50C4A" w:rsidRPr="008A6F40" w:rsidRDefault="00C50C4A" w:rsidP="008A6F40">
      <w:pPr>
        <w:spacing w:after="120" w:line="240" w:lineRule="auto"/>
        <w:jc w:val="center"/>
        <w:rPr>
          <w:rFonts w:eastAsia="Arial" w:cstheme="minorHAnsi"/>
          <w:b/>
          <w:bCs/>
          <w:color w:val="0070C0"/>
          <w:sz w:val="72"/>
          <w:szCs w:val="72"/>
          <w:lang w:val="en-US"/>
        </w:rPr>
      </w:pPr>
      <w:r w:rsidRPr="008A6F40">
        <w:rPr>
          <w:rFonts w:eastAsia="Arial" w:cstheme="minorHAnsi"/>
          <w:b/>
          <w:bCs/>
          <w:color w:val="0070C0"/>
          <w:sz w:val="72"/>
          <w:szCs w:val="72"/>
          <w:lang w:val="en-US"/>
        </w:rPr>
        <w:t>Prayer and Liturgy Policy</w:t>
      </w:r>
    </w:p>
    <w:p w:rsidR="00772B40" w:rsidRPr="00C50C4A" w:rsidRDefault="00772B40" w:rsidP="00772B40">
      <w:pPr>
        <w:spacing w:after="0"/>
        <w:jc w:val="center"/>
        <w:rPr>
          <w:b/>
          <w:sz w:val="28"/>
          <w:szCs w:val="28"/>
        </w:rPr>
      </w:pPr>
    </w:p>
    <w:p w:rsidR="000148B6" w:rsidRDefault="000148B6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horzAnchor="margin" w:tblpXSpec="center" w:tblpY="-68"/>
        <w:tblW w:w="0" w:type="auto"/>
        <w:tblLook w:val="04A0" w:firstRow="1" w:lastRow="0" w:firstColumn="1" w:lastColumn="0" w:noHBand="0" w:noVBand="1"/>
      </w:tblPr>
      <w:tblGrid>
        <w:gridCol w:w="4277"/>
        <w:gridCol w:w="4263"/>
      </w:tblGrid>
      <w:tr w:rsidR="008A6F40" w:rsidRPr="00930C44" w:rsidTr="003B6F3C"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Policy Reviewed: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September 2026</w:t>
            </w:r>
          </w:p>
        </w:tc>
      </w:tr>
      <w:tr w:rsidR="008A6F40" w:rsidRPr="00930C44" w:rsidTr="003B6F3C"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Policy approved by Governing Body:</w:t>
            </w:r>
          </w:p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Chair of Governors’ signature:</w:t>
            </w:r>
          </w:p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0D5AB9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DF4DA8" wp14:editId="23B2F0D0">
                  <wp:extent cx="1752600" cy="53340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8A6F40" w:rsidRPr="00930C44" w:rsidTr="003B6F3C"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Review Cycle: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 xml:space="preserve">Annually </w:t>
            </w:r>
          </w:p>
        </w:tc>
      </w:tr>
      <w:tr w:rsidR="008A6F40" w:rsidRPr="00930C44" w:rsidTr="003B6F3C"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Date of Next Review: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F40" w:rsidRPr="00930C44" w:rsidRDefault="008A6F40" w:rsidP="003B6F3C">
            <w:pPr>
              <w:autoSpaceDE w:val="0"/>
              <w:autoSpaceDN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930C44">
              <w:rPr>
                <w:rFonts w:asciiTheme="majorHAnsi" w:hAnsiTheme="majorHAnsi" w:cstheme="majorHAnsi"/>
                <w:sz w:val="24"/>
                <w:szCs w:val="24"/>
              </w:rPr>
              <w:t>September 2027</w:t>
            </w:r>
          </w:p>
        </w:tc>
      </w:tr>
    </w:tbl>
    <w:p w:rsidR="008A6F40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A6F40" w:rsidRPr="000148B6" w:rsidRDefault="008A6F40" w:rsidP="00772B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lastRenderedPageBreak/>
        <w:t>1. The context of this prayer and liturgy policy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‘The celebration of Catholic liturgies and prayers as an integral part of the learning and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teaching should enable the school community to become reflective, experience 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presence of God and should develop a mature spiritual life.’ (Marcus Stock (2012), Christ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at the Centre, Catholic Truth Society, 23.)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t>2. Statement of requirement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The law requires all maintained Catholic schools to provide an act of daily collective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worship (prayer and liturgy) for all pupils, including those in the sixth form (Section 70, 1988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Education Act) that is in accordance with the rites, practices, disciplines, and liturgical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norms of the Catholic Church (School Standards and Framework Act 1998, schedule 20;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70 Instrument of Government, clause 2). Academies in England are required by </w:t>
      </w:r>
      <w:proofErr w:type="gramStart"/>
      <w:r w:rsidRPr="000148B6">
        <w:rPr>
          <w:sz w:val="24"/>
          <w:szCs w:val="24"/>
        </w:rPr>
        <w:t>their</w:t>
      </w:r>
      <w:proofErr w:type="gramEnd"/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funding agreement and Articles of Association to comply with similar requirements (The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Mainstream Academy and Free School: Supplemental Funding Agreement, December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2020; Model Articles for Catholic Academies, February 2019).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The law requires all maintained schools to recognise and respect that parents have 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legal right to withdraw their children up to the age of 16 from prayer and liturgy (School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Standards and Framework Act 1998, s.71(1A)). Sixth-form pupils can choose to withdraw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themselves from prayer and liturgy (School Standards and Framework Act 1998, s.71(1B)).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The school’s provision for prayer and liturgy will fulfil pupils’ entitlement to experience 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range of liturgical treasures of the Church, including a shared repertoire of prayers and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liturgical music with which pupils in the school will be familiar.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Prayer and liturgy are not designated curriculum time. In the context of the Catholic school,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this means that times of prayer and liturgy are not considered to be part of the allocation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of curriculum time for Religious Education.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t>3. Responsibility</w:t>
      </w:r>
    </w:p>
    <w:p w:rsidR="00C50C4A" w:rsidRPr="000D457C" w:rsidRDefault="00C50C4A" w:rsidP="00772B40">
      <w:pPr>
        <w:spacing w:after="0"/>
        <w:rPr>
          <w:b/>
          <w:sz w:val="24"/>
          <w:szCs w:val="24"/>
        </w:rPr>
      </w:pPr>
      <w:r w:rsidRPr="000D457C">
        <w:rPr>
          <w:b/>
          <w:sz w:val="24"/>
          <w:szCs w:val="24"/>
        </w:rPr>
        <w:t>(a) Governance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The governors, as guardians of the Catholic school’s life and mission, have a responsibility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to ensure that: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prayer and liturgy are central to the Catholic life of the school and therefore are in line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with the guidance set out by the Prayer and Liturgy Directory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there is a named person(s) who is responsible for prayer and liturgy in the school (the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Prayer and Liturgy Coordinator)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 prayer and liturgy policy is updated regularly and shared with all stakeholders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there is a budget for prayer and liturgy that reflects its centrality to the life of a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Catholic school.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4"/>
          <w:szCs w:val="24"/>
        </w:rPr>
      </w:pPr>
      <w:r w:rsidRPr="000D457C">
        <w:rPr>
          <w:b/>
          <w:sz w:val="24"/>
          <w:szCs w:val="24"/>
        </w:rPr>
        <w:t>(b) Headteacher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The headteacher, as the spiritual leader of the school as a Catholic community,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ensures that: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prayer and liturgy are central to the Catholic life of the school and therefore are in line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with the guidance set out by the Prayer and Liturgy Directory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they work in partnership with the leader(s) for prayer and liturgy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lastRenderedPageBreak/>
        <w:t>• those responsible for prayer and liturgy in the school have been given appropriate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training and formation to ensure that all guidance is followed and adhered to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there are suitable resources for prayer and liturgy in the school.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4"/>
          <w:szCs w:val="24"/>
        </w:rPr>
      </w:pPr>
      <w:r w:rsidRPr="000D457C">
        <w:rPr>
          <w:b/>
          <w:sz w:val="24"/>
          <w:szCs w:val="24"/>
        </w:rPr>
        <w:t>(c) Prayer and Liturgy Coordinator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Those responsible for prayer and liturgy ensure that: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prayer and liturgy are central to the Catholic life of the school and therefore are in line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with the guidance set out by the Prayer and Liturgy Directory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there is an Annual Plan of Provision for prayer and liturgy across the school year which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identifies liturgical seasons and key celebrations, as well as opportunities for 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celebration of the Sacraments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there is daily planned prayer for all pupils, appropriate to age and ability, as outlined in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the Prayer and Liturgy Directory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pupils are supported in their liturgical formation to take an active role in the planning,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preparation, and delivery of prayer and liturgy according to their age and capacity,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and in a manner which facilitates their progressive participation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resources to support the planning of prayer and liturgy are appropriate and readily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available to staff and pupils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induction on prayer and liturgy takes place for new members of staff as required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staff have access to effective training and formation opportunities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monitoring and evaluation of prayer and liturgy take place regularly and feed back into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planning for future liturgies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monitoring of prayer and liturgy is reported to the headteacher and governing body to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support whole-school development and the Catholic life of the school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there is collaboration with local clergy and parishes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• liaison with the Diocesan Advisory Service and others is maintained to ensure they keep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updated with best practice.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t>4. Overview of prayer and liturgy provision</w:t>
      </w:r>
    </w:p>
    <w:p w:rsidR="000148B6" w:rsidRDefault="000148B6" w:rsidP="00772B4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Prayer and liturgy is at the centre of all we do at St. Monica’s. Throughout the week, </w:t>
      </w:r>
      <w:r w:rsidR="00A77F60">
        <w:rPr>
          <w:sz w:val="24"/>
          <w:szCs w:val="24"/>
        </w:rPr>
        <w:t>children are exposed to opportunities</w:t>
      </w:r>
      <w:r>
        <w:rPr>
          <w:sz w:val="24"/>
          <w:szCs w:val="24"/>
        </w:rPr>
        <w:t xml:space="preserve"> to immerse themselves in prayer and liturgy. </w:t>
      </w:r>
      <w:r w:rsidR="00F67F23">
        <w:rPr>
          <w:sz w:val="24"/>
          <w:szCs w:val="24"/>
        </w:rPr>
        <w:t>Every Monday morning the chaplaincy team (Peace and Justice team) deliver the</w:t>
      </w:r>
      <w:r w:rsidR="00A77F60">
        <w:rPr>
          <w:sz w:val="24"/>
          <w:szCs w:val="24"/>
        </w:rPr>
        <w:t xml:space="preserve"> Gospel Assembly</w:t>
      </w:r>
      <w:r>
        <w:rPr>
          <w:sz w:val="24"/>
          <w:szCs w:val="24"/>
        </w:rPr>
        <w:t xml:space="preserve"> </w:t>
      </w:r>
      <w:r w:rsidR="00A77F60">
        <w:rPr>
          <w:sz w:val="24"/>
          <w:szCs w:val="24"/>
        </w:rPr>
        <w:t xml:space="preserve">to the whole school. These Gospel Assembly is </w:t>
      </w:r>
      <w:r w:rsidR="00F67F23">
        <w:rPr>
          <w:sz w:val="24"/>
          <w:szCs w:val="24"/>
        </w:rPr>
        <w:t xml:space="preserve">based on the </w:t>
      </w:r>
      <w:r w:rsidR="00A77F60">
        <w:rPr>
          <w:sz w:val="24"/>
          <w:szCs w:val="24"/>
        </w:rPr>
        <w:t>reading</w:t>
      </w:r>
      <w:r w:rsidR="00F67F23">
        <w:rPr>
          <w:sz w:val="24"/>
          <w:szCs w:val="24"/>
        </w:rPr>
        <w:t xml:space="preserve"> used in Sunday’s </w:t>
      </w:r>
      <w:r w:rsidR="00A77F60">
        <w:rPr>
          <w:sz w:val="24"/>
          <w:szCs w:val="24"/>
        </w:rPr>
        <w:t>M</w:t>
      </w:r>
      <w:r w:rsidR="00E56B59">
        <w:rPr>
          <w:sz w:val="24"/>
          <w:szCs w:val="24"/>
        </w:rPr>
        <w:t xml:space="preserve">ass and </w:t>
      </w:r>
      <w:r w:rsidR="00F67F23">
        <w:rPr>
          <w:sz w:val="24"/>
          <w:szCs w:val="24"/>
        </w:rPr>
        <w:t xml:space="preserve">follow the Gather, Listen, Respond and Mission structure. </w:t>
      </w:r>
      <w:r w:rsidR="00E56B59">
        <w:rPr>
          <w:sz w:val="24"/>
          <w:szCs w:val="24"/>
        </w:rPr>
        <w:t xml:space="preserve">The school </w:t>
      </w:r>
      <w:r w:rsidR="00A77F60">
        <w:rPr>
          <w:sz w:val="24"/>
          <w:szCs w:val="24"/>
        </w:rPr>
        <w:t xml:space="preserve">gathers together </w:t>
      </w:r>
      <w:r w:rsidR="00E56B59">
        <w:rPr>
          <w:sz w:val="24"/>
          <w:szCs w:val="24"/>
        </w:rPr>
        <w:t>every morning for a collective worship and/or collective worship is h</w:t>
      </w:r>
      <w:r w:rsidR="00A77F60">
        <w:rPr>
          <w:sz w:val="24"/>
          <w:szCs w:val="24"/>
        </w:rPr>
        <w:t>ad in class. Collective worship</w:t>
      </w:r>
      <w:r w:rsidR="00E56B59">
        <w:rPr>
          <w:sz w:val="24"/>
          <w:szCs w:val="24"/>
        </w:rPr>
        <w:t xml:space="preserve"> in class </w:t>
      </w:r>
      <w:r w:rsidR="00A77F60">
        <w:rPr>
          <w:sz w:val="24"/>
          <w:szCs w:val="24"/>
        </w:rPr>
        <w:t>is</w:t>
      </w:r>
      <w:r w:rsidR="00E56B59">
        <w:rPr>
          <w:sz w:val="24"/>
          <w:szCs w:val="24"/>
        </w:rPr>
        <w:t xml:space="preserve"> planned, delivered and monitored by children and </w:t>
      </w:r>
      <w:r w:rsidR="00A77F60">
        <w:rPr>
          <w:sz w:val="24"/>
          <w:szCs w:val="24"/>
        </w:rPr>
        <w:t>is</w:t>
      </w:r>
      <w:r w:rsidR="00E56B59">
        <w:rPr>
          <w:sz w:val="24"/>
          <w:szCs w:val="24"/>
        </w:rPr>
        <w:t xml:space="preserve"> evidenced in the classes R.E floor book. </w:t>
      </w:r>
    </w:p>
    <w:p w:rsidR="00772B40" w:rsidRDefault="00772B40" w:rsidP="00772B40">
      <w:pPr>
        <w:spacing w:after="0"/>
        <w:rPr>
          <w:sz w:val="24"/>
          <w:szCs w:val="24"/>
        </w:rPr>
      </w:pPr>
    </w:p>
    <w:p w:rsidR="00E56B59" w:rsidRDefault="00A77F60" w:rsidP="00772B4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Fortnightly, </w:t>
      </w:r>
      <w:r w:rsidR="00E56B59">
        <w:rPr>
          <w:sz w:val="24"/>
          <w:szCs w:val="24"/>
        </w:rPr>
        <w:t xml:space="preserve">year groups attend mass, where the children lead the readings and </w:t>
      </w:r>
      <w:r>
        <w:rPr>
          <w:sz w:val="24"/>
          <w:szCs w:val="24"/>
        </w:rPr>
        <w:t xml:space="preserve">hymn </w:t>
      </w:r>
      <w:r w:rsidR="00E56B59">
        <w:rPr>
          <w:sz w:val="24"/>
          <w:szCs w:val="24"/>
        </w:rPr>
        <w:t>singing. With the partnership of the school priest, children build their confidence in knowing the responses and the actions of mass. We allow o</w:t>
      </w:r>
      <w:r>
        <w:rPr>
          <w:sz w:val="24"/>
          <w:szCs w:val="24"/>
        </w:rPr>
        <w:t>ne week between each Key Stage M</w:t>
      </w:r>
      <w:r w:rsidR="00E56B59">
        <w:rPr>
          <w:sz w:val="24"/>
          <w:szCs w:val="24"/>
        </w:rPr>
        <w:t>ass</w:t>
      </w:r>
      <w:r w:rsidR="00A146F1">
        <w:rPr>
          <w:sz w:val="24"/>
          <w:szCs w:val="24"/>
        </w:rPr>
        <w:t xml:space="preserve"> </w:t>
      </w:r>
      <w:r w:rsidR="00E56B59">
        <w:rPr>
          <w:sz w:val="24"/>
          <w:szCs w:val="24"/>
        </w:rPr>
        <w:t xml:space="preserve">for formation </w:t>
      </w:r>
      <w:r w:rsidR="00A146F1">
        <w:rPr>
          <w:sz w:val="24"/>
          <w:szCs w:val="24"/>
        </w:rPr>
        <w:t>to</w:t>
      </w:r>
      <w:r w:rsidR="00E56B59">
        <w:rPr>
          <w:sz w:val="24"/>
          <w:szCs w:val="24"/>
        </w:rPr>
        <w:t xml:space="preserve"> give all children th</w:t>
      </w:r>
      <w:r>
        <w:rPr>
          <w:sz w:val="24"/>
          <w:szCs w:val="24"/>
        </w:rPr>
        <w:t>e opportunity to practise. For Holy D</w:t>
      </w:r>
      <w:r w:rsidR="00E56B59">
        <w:rPr>
          <w:sz w:val="24"/>
          <w:szCs w:val="24"/>
        </w:rPr>
        <w:t>ays and celebrations, the whole</w:t>
      </w:r>
      <w:r>
        <w:rPr>
          <w:sz w:val="24"/>
          <w:szCs w:val="24"/>
        </w:rPr>
        <w:t xml:space="preserve"> school</w:t>
      </w:r>
      <w:r w:rsidR="00E56B59">
        <w:rPr>
          <w:sz w:val="24"/>
          <w:szCs w:val="24"/>
        </w:rPr>
        <w:t xml:space="preserve"> attend mass. </w:t>
      </w:r>
      <w:r>
        <w:rPr>
          <w:sz w:val="24"/>
          <w:szCs w:val="24"/>
        </w:rPr>
        <w:t xml:space="preserve">During these Masses, </w:t>
      </w:r>
      <w:r w:rsidR="00772B40">
        <w:rPr>
          <w:sz w:val="24"/>
          <w:szCs w:val="24"/>
        </w:rPr>
        <w:t xml:space="preserve">the older </w:t>
      </w:r>
      <w:r w:rsidR="00A146F1">
        <w:rPr>
          <w:sz w:val="24"/>
          <w:szCs w:val="24"/>
        </w:rPr>
        <w:t>year groups</w:t>
      </w:r>
      <w:r w:rsidR="00772B40">
        <w:rPr>
          <w:sz w:val="24"/>
          <w:szCs w:val="24"/>
        </w:rPr>
        <w:t xml:space="preserve"> take on the role of altar servers. </w:t>
      </w:r>
      <w:r w:rsidR="00E56B59">
        <w:rPr>
          <w:sz w:val="24"/>
          <w:szCs w:val="24"/>
        </w:rPr>
        <w:t>All masses and formations are c</w:t>
      </w:r>
      <w:r w:rsidR="00772B40">
        <w:rPr>
          <w:sz w:val="24"/>
          <w:szCs w:val="24"/>
        </w:rPr>
        <w:t xml:space="preserve">learly planned out in the </w:t>
      </w:r>
      <w:r>
        <w:rPr>
          <w:sz w:val="24"/>
          <w:szCs w:val="24"/>
        </w:rPr>
        <w:t xml:space="preserve">yearly </w:t>
      </w:r>
      <w:r w:rsidR="00772B40">
        <w:rPr>
          <w:sz w:val="24"/>
          <w:szCs w:val="24"/>
        </w:rPr>
        <w:t xml:space="preserve">APOP. </w:t>
      </w:r>
      <w:r>
        <w:rPr>
          <w:sz w:val="24"/>
          <w:szCs w:val="24"/>
        </w:rPr>
        <w:t>To further enhance our school community and Catholic life</w:t>
      </w:r>
      <w:r w:rsidR="00A146F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56B59">
        <w:rPr>
          <w:sz w:val="24"/>
          <w:szCs w:val="24"/>
        </w:rPr>
        <w:t>parents</w:t>
      </w:r>
      <w:r>
        <w:rPr>
          <w:sz w:val="24"/>
          <w:szCs w:val="24"/>
        </w:rPr>
        <w:t xml:space="preserve">, careers, </w:t>
      </w:r>
      <w:r>
        <w:rPr>
          <w:sz w:val="24"/>
          <w:szCs w:val="24"/>
        </w:rPr>
        <w:lastRenderedPageBreak/>
        <w:t>staff and governors are invited to all M</w:t>
      </w:r>
      <w:r w:rsidR="00E56B59">
        <w:rPr>
          <w:sz w:val="24"/>
          <w:szCs w:val="24"/>
        </w:rPr>
        <w:t xml:space="preserve">asses and are invited to </w:t>
      </w:r>
      <w:r w:rsidR="00772B40">
        <w:rPr>
          <w:sz w:val="24"/>
          <w:szCs w:val="24"/>
        </w:rPr>
        <w:t xml:space="preserve">prayer </w:t>
      </w:r>
      <w:r w:rsidR="00E56B59">
        <w:rPr>
          <w:sz w:val="24"/>
          <w:szCs w:val="24"/>
        </w:rPr>
        <w:t xml:space="preserve">groups/ workshops throughout the year. </w:t>
      </w:r>
    </w:p>
    <w:p w:rsidR="00772B40" w:rsidRDefault="00772B40" w:rsidP="00772B40">
      <w:pPr>
        <w:spacing w:after="0"/>
        <w:rPr>
          <w:sz w:val="24"/>
          <w:szCs w:val="24"/>
        </w:rPr>
      </w:pPr>
    </w:p>
    <w:p w:rsidR="00772B40" w:rsidRDefault="00772B40" w:rsidP="00772B4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E56B59">
        <w:rPr>
          <w:sz w:val="24"/>
          <w:szCs w:val="24"/>
        </w:rPr>
        <w:t>school</w:t>
      </w:r>
      <w:r>
        <w:rPr>
          <w:sz w:val="24"/>
          <w:szCs w:val="24"/>
        </w:rPr>
        <w:t xml:space="preserve">’s </w:t>
      </w:r>
      <w:r w:rsidR="00E56B59">
        <w:rPr>
          <w:sz w:val="24"/>
          <w:szCs w:val="24"/>
        </w:rPr>
        <w:t>prayer p</w:t>
      </w:r>
      <w:r>
        <w:rPr>
          <w:sz w:val="24"/>
          <w:szCs w:val="24"/>
        </w:rPr>
        <w:t xml:space="preserve">rogression map clearly identifies </w:t>
      </w:r>
      <w:r w:rsidR="00E56B59">
        <w:rPr>
          <w:sz w:val="24"/>
          <w:szCs w:val="24"/>
        </w:rPr>
        <w:t>the expectations of prayer and liturgy for each year group starting from Nursery.</w:t>
      </w:r>
      <w:r w:rsidR="00A146F1">
        <w:rPr>
          <w:sz w:val="24"/>
          <w:szCs w:val="24"/>
        </w:rPr>
        <w:t xml:space="preserve"> The progression map highlights which prayers </w:t>
      </w:r>
      <w:r w:rsidR="00E56B59">
        <w:rPr>
          <w:sz w:val="24"/>
          <w:szCs w:val="24"/>
        </w:rPr>
        <w:t xml:space="preserve">children should be taught and which ones are non- negotiables. </w:t>
      </w:r>
      <w:r>
        <w:rPr>
          <w:sz w:val="24"/>
          <w:szCs w:val="24"/>
        </w:rPr>
        <w:t xml:space="preserve">As a result, children leave our school knowing a breadth of prayers including The Angelus which is </w:t>
      </w:r>
      <w:r w:rsidR="00A146F1">
        <w:rPr>
          <w:sz w:val="24"/>
          <w:szCs w:val="24"/>
        </w:rPr>
        <w:t xml:space="preserve">prayed daily at midday in KS2. </w:t>
      </w:r>
    </w:p>
    <w:p w:rsidR="00772B40" w:rsidRPr="000148B6" w:rsidRDefault="00772B40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t>5. Resourcing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Prayer and liturgy are central to the school’s understanding of itself as a Catholic school,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and this is reflected in the annual budget allocation and available resources, including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staff time, chaplaincy provision, and dedicated spaces for prayer and liturgy. The Catholic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character of the school is reflected in religious artefacts and images on display throughout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the building. Dedicated spaces for prayer and liturgy will be furnished and maintained as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such, and updated to reflect the Church’s liturgical season. Staff training and formation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costs will be funded separately to ensure that all staff are able to fulfil their responsibility to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contribute to the prayer and liturgical life of the school.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t>6. Training and formation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All new staff will be supported during induction and beyond, so that they fully understand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the responsibility they carry within their individual role for leading prayer and liturgy in the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school. Any individual training needs will be identified and addressed through training and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formation. There will also be the opportunity for whole-staff professional development at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least once a year, so that all staff understand the importance of prayer and liturgy and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relevant staff are well supported to lead as required.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0D457C" w:rsidRDefault="00C50C4A" w:rsidP="00772B40">
      <w:pPr>
        <w:spacing w:after="0"/>
        <w:rPr>
          <w:b/>
          <w:sz w:val="28"/>
          <w:szCs w:val="24"/>
        </w:rPr>
      </w:pPr>
      <w:r w:rsidRPr="000D457C">
        <w:rPr>
          <w:b/>
          <w:sz w:val="28"/>
          <w:szCs w:val="24"/>
        </w:rPr>
        <w:t>7. Monitoring and evaluation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Monitoring and evaluation of the quality and impact of prayer and liturgy will take place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regularly, and at least annually, and involve all key stakeholders: pupils, parents, staff,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clergy, and governors. Areas for development will be identified and issues raised will be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actioned and evidenced as appropriate.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</w:p>
    <w:p w:rsidR="00C50C4A" w:rsidRPr="00772B40" w:rsidRDefault="00C50C4A" w:rsidP="00772B40">
      <w:pPr>
        <w:spacing w:after="0"/>
        <w:rPr>
          <w:b/>
          <w:sz w:val="24"/>
          <w:szCs w:val="24"/>
        </w:rPr>
      </w:pPr>
      <w:r w:rsidRPr="00772B40">
        <w:rPr>
          <w:b/>
          <w:sz w:val="24"/>
          <w:szCs w:val="24"/>
        </w:rPr>
        <w:t>8. Review</w:t>
      </w:r>
    </w:p>
    <w:p w:rsidR="00C50C4A" w:rsidRPr="000148B6" w:rsidRDefault="00C50C4A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 xml:space="preserve"> The policy will be reviewed as part of the regular cycle of policy review conducted by</w:t>
      </w:r>
    </w:p>
    <w:p w:rsidR="00CD45C7" w:rsidRPr="000148B6" w:rsidRDefault="000D457C" w:rsidP="00772B40">
      <w:pPr>
        <w:spacing w:after="0"/>
        <w:rPr>
          <w:sz w:val="24"/>
          <w:szCs w:val="24"/>
        </w:rPr>
      </w:pPr>
      <w:r w:rsidRPr="000148B6">
        <w:rPr>
          <w:sz w:val="24"/>
          <w:szCs w:val="24"/>
        </w:rPr>
        <w:t>T</w:t>
      </w:r>
      <w:r w:rsidR="00C50C4A" w:rsidRPr="000148B6">
        <w:rPr>
          <w:sz w:val="24"/>
          <w:szCs w:val="24"/>
        </w:rPr>
        <w:t>he</w:t>
      </w:r>
      <w:r>
        <w:rPr>
          <w:sz w:val="24"/>
          <w:szCs w:val="24"/>
        </w:rPr>
        <w:t xml:space="preserve"> R.E team and</w:t>
      </w:r>
      <w:r w:rsidR="00C50C4A" w:rsidRPr="000148B6">
        <w:rPr>
          <w:sz w:val="24"/>
          <w:szCs w:val="24"/>
        </w:rPr>
        <w:t xml:space="preserve"> governors.</w:t>
      </w:r>
    </w:p>
    <w:sectPr w:rsidR="00CD45C7" w:rsidRPr="000148B6" w:rsidSect="008A6F40">
      <w:headerReference w:type="default" r:id="rId11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15E" w:rsidRDefault="00CC315E" w:rsidP="00A77F60">
      <w:pPr>
        <w:spacing w:after="0" w:line="240" w:lineRule="auto"/>
      </w:pPr>
      <w:r>
        <w:separator/>
      </w:r>
    </w:p>
  </w:endnote>
  <w:endnote w:type="continuationSeparator" w:id="0">
    <w:p w:rsidR="00CC315E" w:rsidRDefault="00CC315E" w:rsidP="00A7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15E" w:rsidRDefault="00CC315E" w:rsidP="00A77F60">
      <w:pPr>
        <w:spacing w:after="0" w:line="240" w:lineRule="auto"/>
      </w:pPr>
      <w:r>
        <w:separator/>
      </w:r>
    </w:p>
  </w:footnote>
  <w:footnote w:type="continuationSeparator" w:id="0">
    <w:p w:rsidR="00CC315E" w:rsidRDefault="00CC315E" w:rsidP="00A7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F60" w:rsidRDefault="00A77F60" w:rsidP="00A77F60">
    <w:pPr>
      <w:pStyle w:val="Header"/>
      <w:tabs>
        <w:tab w:val="clear" w:pos="4513"/>
        <w:tab w:val="clear" w:pos="9026"/>
        <w:tab w:val="left" w:pos="771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C4A"/>
    <w:rsid w:val="000148B6"/>
    <w:rsid w:val="000A3898"/>
    <w:rsid w:val="000D457C"/>
    <w:rsid w:val="000D5AB9"/>
    <w:rsid w:val="00772B40"/>
    <w:rsid w:val="008A6F40"/>
    <w:rsid w:val="00A146F1"/>
    <w:rsid w:val="00A77F60"/>
    <w:rsid w:val="00C50C4A"/>
    <w:rsid w:val="00CC315E"/>
    <w:rsid w:val="00CD45C7"/>
    <w:rsid w:val="00E56B59"/>
    <w:rsid w:val="00F6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6B1C44-5174-4268-A5AF-5E7F2127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F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F60"/>
  </w:style>
  <w:style w:type="paragraph" w:styleId="Footer">
    <w:name w:val="footer"/>
    <w:basedOn w:val="Normal"/>
    <w:link w:val="FooterChar"/>
    <w:uiPriority w:val="99"/>
    <w:unhideWhenUsed/>
    <w:rsid w:val="00A77F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F60"/>
  </w:style>
  <w:style w:type="table" w:customStyle="1" w:styleId="TableGrid1">
    <w:name w:val="Table Grid1"/>
    <w:basedOn w:val="TableNormal"/>
    <w:next w:val="TableGrid"/>
    <w:uiPriority w:val="39"/>
    <w:rsid w:val="008A6F4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A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2" ma:contentTypeDescription="Create a new document." ma:contentTypeScope="" ma:versionID="320af4dbee07a250600372a36d2c59ba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38620558cb69f2d4c3a52d8cbccf4641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01c951-eb76-41f8-8c92-41ab4c7c900b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6ED385-4450-497E-B1A5-CAC0BB9379D5}">
  <ds:schemaRefs>
    <ds:schemaRef ds:uri="http://schemas.microsoft.com/office/2006/metadata/properties"/>
    <ds:schemaRef ds:uri="http://schemas.microsoft.com/office/infopath/2007/PartnerControls"/>
    <ds:schemaRef ds:uri="240fc549-5038-47bb-b41b-eafd308da598"/>
    <ds:schemaRef ds:uri="b01bed6a-d925-4890-97ac-ae6866d998d9"/>
  </ds:schemaRefs>
</ds:datastoreItem>
</file>

<file path=customXml/itemProps2.xml><?xml version="1.0" encoding="utf-8"?>
<ds:datastoreItem xmlns:ds="http://schemas.openxmlformats.org/officeDocument/2006/customXml" ds:itemID="{91DB8146-5F2D-48D3-91EE-07385AA7D4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F51D9-9706-40A5-8E1D-1E457C226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fc549-5038-47bb-b41b-eafd308da598"/>
    <ds:schemaRef ds:uri="b01bed6a-d925-4890-97ac-ae6866d9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O'Neill</dc:creator>
  <cp:keywords/>
  <dc:description/>
  <cp:lastModifiedBy>Pieter Oberholzer</cp:lastModifiedBy>
  <cp:revision>2</cp:revision>
  <dcterms:created xsi:type="dcterms:W3CDTF">2026-10-08T15:58:00Z</dcterms:created>
  <dcterms:modified xsi:type="dcterms:W3CDTF">2026-10-08T15:58:00Z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0x0101007A25A2D0DCE3D041ACA5F7D38091FD82</vt:lpwstr>
  </property>
  <property fmtid="{D5CDD505-2E9C-101B-9397-08002B2CF9AE}" pid="3" name="Order">
    <vt:r8>2431800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